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2F" w:rsidRPr="00B25E58" w:rsidRDefault="00B25E58" w:rsidP="00B25E58">
      <w:pPr>
        <w:rPr>
          <w:rFonts w:ascii="Times New Roman" w:hAnsi="Times New Roman" w:cs="Times New Roman"/>
          <w:b/>
          <w:color w:val="1F497D" w:themeColor="text2"/>
          <w:spacing w:val="8"/>
          <w:sz w:val="24"/>
          <w:szCs w:val="24"/>
          <w:shd w:val="clear" w:color="auto" w:fill="FFFFFF"/>
        </w:rPr>
      </w:pPr>
      <w:r w:rsidRPr="00B25E58">
        <w:rPr>
          <w:rFonts w:ascii="Times New Roman" w:hAnsi="Times New Roman" w:cs="Times New Roman"/>
          <w:b/>
          <w:color w:val="1F497D" w:themeColor="text2"/>
          <w:spacing w:val="8"/>
          <w:sz w:val="24"/>
          <w:szCs w:val="24"/>
          <w:shd w:val="clear" w:color="auto" w:fill="FFFFFF"/>
        </w:rPr>
        <w:t>З</w:t>
      </w:r>
      <w:r w:rsidR="00A519EB" w:rsidRPr="00B25E58">
        <w:rPr>
          <w:rFonts w:ascii="Times New Roman" w:hAnsi="Times New Roman" w:cs="Times New Roman"/>
          <w:b/>
          <w:color w:val="1F497D" w:themeColor="text2"/>
          <w:spacing w:val="8"/>
          <w:sz w:val="24"/>
          <w:szCs w:val="24"/>
          <w:shd w:val="clear" w:color="auto" w:fill="FFFFFF"/>
        </w:rPr>
        <w:t>акон КР «О наркотических средствах, психотропных веществах и</w:t>
      </w:r>
      <w:r w:rsidRPr="00B25E58">
        <w:rPr>
          <w:rFonts w:ascii="Times New Roman" w:hAnsi="Times New Roman" w:cs="Times New Roman"/>
          <w:b/>
          <w:color w:val="1F497D" w:themeColor="text2"/>
          <w:spacing w:val="8"/>
          <w:sz w:val="24"/>
          <w:szCs w:val="24"/>
          <w:shd w:val="clear" w:color="auto" w:fill="FFFFFF"/>
        </w:rPr>
        <w:t xml:space="preserve"> </w:t>
      </w:r>
      <w:proofErr w:type="spellStart"/>
      <w:r w:rsidR="00A519EB" w:rsidRPr="00B25E58">
        <w:rPr>
          <w:rFonts w:ascii="Times New Roman" w:hAnsi="Times New Roman" w:cs="Times New Roman"/>
          <w:b/>
          <w:color w:val="1F497D" w:themeColor="text2"/>
          <w:spacing w:val="8"/>
          <w:sz w:val="24"/>
          <w:szCs w:val="24"/>
          <w:shd w:val="clear" w:color="auto" w:fill="FFFFFF"/>
        </w:rPr>
        <w:t>прекурсорах</w:t>
      </w:r>
      <w:proofErr w:type="spellEnd"/>
      <w:r w:rsidR="00A519EB" w:rsidRPr="00B25E58">
        <w:rPr>
          <w:rFonts w:ascii="Times New Roman" w:hAnsi="Times New Roman" w:cs="Times New Roman"/>
          <w:b/>
          <w:color w:val="1F497D" w:themeColor="text2"/>
          <w:spacing w:val="8"/>
          <w:sz w:val="24"/>
          <w:szCs w:val="24"/>
          <w:shd w:val="clear" w:color="auto" w:fill="FFFFFF"/>
        </w:rPr>
        <w:t>» 66</w:t>
      </w:r>
      <w:proofErr w:type="gramStart"/>
      <w:r w:rsidR="00A519EB" w:rsidRPr="00B25E58">
        <w:rPr>
          <w:rFonts w:ascii="Times New Roman" w:hAnsi="Times New Roman" w:cs="Times New Roman"/>
          <w:b/>
          <w:color w:val="1F497D" w:themeColor="text2"/>
          <w:spacing w:val="8"/>
          <w:sz w:val="24"/>
          <w:szCs w:val="24"/>
          <w:shd w:val="clear" w:color="auto" w:fill="FFFFFF"/>
        </w:rPr>
        <w:t xml:space="preserve"> О</w:t>
      </w:r>
      <w:proofErr w:type="gramEnd"/>
      <w:r w:rsidR="00A519EB" w:rsidRPr="00B25E58">
        <w:rPr>
          <w:rFonts w:ascii="Times New Roman" w:hAnsi="Times New Roman" w:cs="Times New Roman"/>
          <w:b/>
          <w:color w:val="1F497D" w:themeColor="text2"/>
          <w:spacing w:val="8"/>
          <w:sz w:val="24"/>
          <w:szCs w:val="24"/>
          <w:shd w:val="clear" w:color="auto" w:fill="FFFFFF"/>
        </w:rPr>
        <w:t>т 22 мая 1998 г.</w:t>
      </w:r>
    </w:p>
    <w:p w:rsidR="00B01A2F" w:rsidRPr="00B01A2F" w:rsidRDefault="00B01A2F" w:rsidP="00B01A2F">
      <w:pPr>
        <w:shd w:val="clear" w:color="auto" w:fill="FFFFFF"/>
        <w:spacing w:after="480" w:line="240" w:lineRule="auto"/>
        <w:jc w:val="center"/>
        <w:rPr>
          <w:rFonts w:ascii="Times New Roman" w:eastAsia="Times New Roman" w:hAnsi="Times New Roman" w:cs="Times New Roman"/>
          <w:b/>
          <w:bCs/>
          <w:color w:val="2B2B2B"/>
          <w:sz w:val="24"/>
          <w:szCs w:val="24"/>
          <w:lang w:eastAsia="ru-RU"/>
        </w:rPr>
      </w:pPr>
      <w:r w:rsidRPr="00B25E58">
        <w:rPr>
          <w:rFonts w:ascii="Times New Roman" w:eastAsia="Times New Roman" w:hAnsi="Times New Roman" w:cs="Times New Roman"/>
          <w:b/>
          <w:bCs/>
          <w:noProof/>
          <w:color w:val="2B2B2B"/>
          <w:sz w:val="24"/>
          <w:szCs w:val="24"/>
          <w:lang w:eastAsia="ru-RU"/>
        </w:rPr>
        <w:drawing>
          <wp:inline distT="0" distB="0" distL="0" distR="0" wp14:anchorId="3C09543F" wp14:editId="4CF1D1DF">
            <wp:extent cx="1152525" cy="1152525"/>
            <wp:effectExtent l="0" t="0" r="9525" b="9525"/>
            <wp:docPr id="1" name="Рисунок 1" descr="Описание: Описание: Описание: Описание: C:\Users\User\AppData\Local\Temp\CdbDocEditor\f965d747-cb23-4001-baff-9d66dc834279\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C:\Users\User\AppData\Local\Temp\CdbDocEditor\f965d747-cb23-4001-baff-9d66dc834279\document.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B01A2F" w:rsidRPr="00B01A2F" w:rsidRDefault="00B01A2F" w:rsidP="00B01A2F">
      <w:pPr>
        <w:shd w:val="clear" w:color="auto" w:fill="FFFFFF"/>
        <w:spacing w:after="480" w:line="240" w:lineRule="auto"/>
        <w:jc w:val="center"/>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ЗАКОН КЫРГЫЗСКОЙ РЕСПУБЛИКИ</w:t>
      </w:r>
    </w:p>
    <w:p w:rsidR="00B01A2F" w:rsidRPr="00B01A2F" w:rsidRDefault="00B01A2F" w:rsidP="00B01A2F">
      <w:pPr>
        <w:shd w:val="clear" w:color="auto" w:fill="FFFFFF"/>
        <w:spacing w:after="240" w:line="240" w:lineRule="auto"/>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от 22 мая 1998 года № 66</w:t>
      </w:r>
    </w:p>
    <w:p w:rsidR="00B01A2F" w:rsidRPr="00B01A2F" w:rsidRDefault="00B01A2F" w:rsidP="00B01A2F">
      <w:pPr>
        <w:shd w:val="clear" w:color="auto" w:fill="FFFFFF"/>
        <w:spacing w:after="480" w:line="240" w:lineRule="auto"/>
        <w:jc w:val="center"/>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pacing w:val="5"/>
          <w:sz w:val="24"/>
          <w:szCs w:val="24"/>
          <w:lang w:eastAsia="ru-RU"/>
        </w:rPr>
        <w:t xml:space="preserve">О наркотических средствах, психотропных веществах и </w:t>
      </w:r>
      <w:proofErr w:type="spellStart"/>
      <w:r w:rsidRPr="00B01A2F">
        <w:rPr>
          <w:rFonts w:ascii="Times New Roman" w:eastAsia="Times New Roman" w:hAnsi="Times New Roman" w:cs="Times New Roman"/>
          <w:b/>
          <w:bCs/>
          <w:color w:val="2B2B2B"/>
          <w:spacing w:val="5"/>
          <w:sz w:val="24"/>
          <w:szCs w:val="24"/>
          <w:lang w:eastAsia="ru-RU"/>
        </w:rPr>
        <w:t>прекурсорах</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480" w:line="240" w:lineRule="auto"/>
        <w:jc w:val="center"/>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Законов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br/>
        <w:t>от </w:t>
      </w:r>
      <w:hyperlink r:id="rId6"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 </w:t>
      </w:r>
      <w:hyperlink r:id="rId7" w:history="1">
        <w:r w:rsidRPr="00B25E58">
          <w:rPr>
            <w:rFonts w:ascii="Times New Roman" w:eastAsia="Times New Roman" w:hAnsi="Times New Roman" w:cs="Times New Roman"/>
            <w:i/>
            <w:iCs/>
            <w:color w:val="0000FF"/>
            <w:sz w:val="24"/>
            <w:szCs w:val="24"/>
            <w:u w:val="single"/>
            <w:lang w:eastAsia="ru-RU"/>
          </w:rPr>
          <w:t>2 марта 2010 года № 40</w:t>
        </w:r>
      </w:hyperlink>
      <w:r w:rsidRPr="00B01A2F">
        <w:rPr>
          <w:rFonts w:ascii="Times New Roman" w:eastAsia="Times New Roman" w:hAnsi="Times New Roman" w:cs="Times New Roman"/>
          <w:i/>
          <w:iCs/>
          <w:color w:val="2B2B2B"/>
          <w:sz w:val="24"/>
          <w:szCs w:val="24"/>
          <w:lang w:eastAsia="ru-RU"/>
        </w:rPr>
        <w:t>, </w:t>
      </w:r>
      <w:hyperlink r:id="rId8" w:history="1">
        <w:r w:rsidRPr="00B25E58">
          <w:rPr>
            <w:rFonts w:ascii="Times New Roman" w:eastAsia="Times New Roman" w:hAnsi="Times New Roman" w:cs="Times New Roman"/>
            <w:i/>
            <w:iCs/>
            <w:color w:val="0000FF"/>
            <w:sz w:val="24"/>
            <w:szCs w:val="24"/>
            <w:u w:val="single"/>
            <w:lang w:eastAsia="ru-RU"/>
          </w:rPr>
          <w:t>24 июля 2013 года № 156</w:t>
        </w:r>
      </w:hyperlink>
      <w:r w:rsidRPr="00B01A2F">
        <w:rPr>
          <w:rFonts w:ascii="Times New Roman" w:eastAsia="Times New Roman" w:hAnsi="Times New Roman" w:cs="Times New Roman"/>
          <w:i/>
          <w:iCs/>
          <w:color w:val="2B2B2B"/>
          <w:sz w:val="24"/>
          <w:szCs w:val="24"/>
          <w:lang w:eastAsia="ru-RU"/>
        </w:rPr>
        <w:t>,</w:t>
      </w:r>
      <w:r w:rsidRPr="00B01A2F">
        <w:rPr>
          <w:rFonts w:ascii="Times New Roman" w:eastAsia="Times New Roman" w:hAnsi="Times New Roman" w:cs="Times New Roman"/>
          <w:i/>
          <w:iCs/>
          <w:color w:val="2B2B2B"/>
          <w:sz w:val="24"/>
          <w:szCs w:val="24"/>
          <w:lang w:eastAsia="ru-RU"/>
        </w:rPr>
        <w:br/>
      </w:r>
      <w:hyperlink r:id="rId9" w:history="1">
        <w:r w:rsidRPr="00B25E58">
          <w:rPr>
            <w:rFonts w:ascii="Times New Roman" w:eastAsia="Times New Roman" w:hAnsi="Times New Roman" w:cs="Times New Roman"/>
            <w:i/>
            <w:iCs/>
            <w:color w:val="0000FF"/>
            <w:sz w:val="24"/>
            <w:szCs w:val="24"/>
            <w:u w:val="single"/>
            <w:lang w:eastAsia="ru-RU"/>
          </w:rPr>
          <w:t>26 декабря 2014 года № 166</w:t>
        </w:r>
      </w:hyperlink>
      <w:r w:rsidRPr="00B01A2F">
        <w:rPr>
          <w:rFonts w:ascii="Times New Roman" w:eastAsia="Times New Roman" w:hAnsi="Times New Roman" w:cs="Times New Roman"/>
          <w:i/>
          <w:iCs/>
          <w:color w:val="2B2B2B"/>
          <w:sz w:val="24"/>
          <w:szCs w:val="24"/>
          <w:lang w:eastAsia="ru-RU"/>
        </w:rPr>
        <w:t> ,</w:t>
      </w:r>
      <w:r w:rsidRPr="00B01A2F">
        <w:rPr>
          <w:rFonts w:ascii="Times New Roman" w:eastAsia="Times New Roman" w:hAnsi="Times New Roman" w:cs="Times New Roman"/>
          <w:color w:val="2B2B2B"/>
          <w:sz w:val="24"/>
          <w:szCs w:val="24"/>
          <w:lang w:eastAsia="ru-RU"/>
        </w:rPr>
        <w:t> </w:t>
      </w:r>
      <w:hyperlink r:id="rId10" w:history="1">
        <w:r w:rsidRPr="00B25E58">
          <w:rPr>
            <w:rFonts w:ascii="Times New Roman" w:eastAsia="Times New Roman" w:hAnsi="Times New Roman" w:cs="Times New Roman"/>
            <w:i/>
            <w:iCs/>
            <w:color w:val="0000FF"/>
            <w:sz w:val="24"/>
            <w:szCs w:val="24"/>
            <w:u w:val="single"/>
            <w:lang w:eastAsia="ru-RU"/>
          </w:rPr>
          <w:t>29 марта 2019 года </w:t>
        </w:r>
        <w:r w:rsidRPr="00B25E58">
          <w:rPr>
            <w:rFonts w:ascii="Times New Roman" w:eastAsia="Times New Roman" w:hAnsi="Times New Roman" w:cs="Times New Roman"/>
            <w:i/>
            <w:iCs/>
            <w:color w:val="0000FF"/>
            <w:sz w:val="24"/>
            <w:szCs w:val="24"/>
            <w:u w:val="single"/>
            <w:lang w:val="en-US" w:eastAsia="ru-RU"/>
          </w:rPr>
          <w:t>N</w:t>
        </w:r>
        <w:r w:rsidRPr="00B25E58">
          <w:rPr>
            <w:rFonts w:ascii="Times New Roman" w:eastAsia="Times New Roman" w:hAnsi="Times New Roman" w:cs="Times New Roman"/>
            <w:i/>
            <w:iCs/>
            <w:color w:val="0000FF"/>
            <w:sz w:val="24"/>
            <w:szCs w:val="24"/>
            <w:u w:val="single"/>
            <w:lang w:eastAsia="ru-RU"/>
          </w:rPr>
          <w:t> 40</w:t>
        </w:r>
      </w:hyperlink>
      <w:r w:rsidRPr="00B01A2F">
        <w:rPr>
          <w:rFonts w:ascii="Times New Roman" w:eastAsia="Times New Roman" w:hAnsi="Times New Roman" w:cs="Times New Roman"/>
          <w:color w:val="2B2B2B"/>
          <w:sz w:val="24"/>
          <w:szCs w:val="24"/>
          <w:lang w:eastAsia="ru-RU"/>
        </w:rPr>
        <w:t> </w:t>
      </w:r>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Настоящий Закон с учетом международных обязательств Кыргызской Республики регулирует общественные отношения в сфере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устанавливает ответственность и систему мер, направленных против их незаконного оборота и злоупотребления ими, определяет права и обязанности юридических лиц и граждан в связи с применением настоящего Закона.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Глава I</w:t>
      </w:r>
      <w:r w:rsidRPr="00B01A2F">
        <w:rPr>
          <w:rFonts w:ascii="Times New Roman" w:eastAsia="Times New Roman" w:hAnsi="Times New Roman" w:cs="Times New Roman"/>
          <w:b/>
          <w:bCs/>
          <w:color w:val="2B2B2B"/>
          <w:sz w:val="24"/>
          <w:szCs w:val="24"/>
          <w:lang w:eastAsia="ru-RU"/>
        </w:rPr>
        <w:br/>
        <w:t>Общие положения</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before="200" w:after="60" w:line="230" w:lineRule="atLeast"/>
        <w:ind w:firstLine="567"/>
        <w:rPr>
          <w:rFonts w:ascii="Times New Roman" w:eastAsia="Times New Roman" w:hAnsi="Times New Roman" w:cs="Times New Roman"/>
          <w:b/>
          <w:bCs/>
          <w:color w:val="2B2B2B"/>
          <w:sz w:val="24"/>
          <w:szCs w:val="24"/>
          <w:lang w:eastAsia="ru-RU"/>
        </w:rPr>
      </w:pPr>
      <w:r w:rsidRPr="00B01A2F">
        <w:rPr>
          <w:rFonts w:ascii="Times New Roman" w:eastAsia="Times New Roman" w:hAnsi="Times New Roman" w:cs="Times New Roman"/>
          <w:b/>
          <w:bCs/>
          <w:color w:val="2B2B2B"/>
          <w:sz w:val="24"/>
          <w:szCs w:val="24"/>
          <w:lang w:eastAsia="ru-RU"/>
        </w:rPr>
        <w:t>Статья 1. Основные термины, которые применяются в настоящем Законе</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Для целей настоящего Закона употребляются следующие термины:</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b/>
          <w:bCs/>
          <w:color w:val="2B2B2B"/>
          <w:sz w:val="24"/>
          <w:szCs w:val="24"/>
          <w:lang w:eastAsia="ru-RU"/>
        </w:rPr>
        <w:t xml:space="preserve">законный оборот наркотических средств, психотропных веществ и </w:t>
      </w:r>
      <w:proofErr w:type="spellStart"/>
      <w:r w:rsidRPr="00B01A2F">
        <w:rPr>
          <w:rFonts w:ascii="Times New Roman" w:eastAsia="Times New Roman" w:hAnsi="Times New Roman" w:cs="Times New Roman"/>
          <w:b/>
          <w:bCs/>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 деятельность имеющих на это разрешение государственных органов, физических лиц, предприятий и учреждений всех форм собственности, связанная с разработкой, производством, изготовлением, переработкой, хранением, перевозкой, пересылкой, отпуском, реализацией, распределением, приобретением, использованием, ввозом на таможенную территорию Евразийского экономического союза, вывозом с таможенной территории Евразийского экономического союза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w:t>
      </w:r>
      <w:proofErr w:type="gramEnd"/>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 xml:space="preserve">незаконный оборот наркотических средств, психотропных веществ и </w:t>
      </w:r>
      <w:proofErr w:type="spellStart"/>
      <w:r w:rsidRPr="00B01A2F">
        <w:rPr>
          <w:rFonts w:ascii="Times New Roman" w:eastAsia="Times New Roman" w:hAnsi="Times New Roman" w:cs="Times New Roman"/>
          <w:b/>
          <w:bCs/>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 осуществляемые в нарушение законодательства Кыргызской Республики виды деятельности в сфере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lastRenderedPageBreak/>
        <w:t>международная квота на наркотические средства и психотропные вещества</w:t>
      </w:r>
      <w:r w:rsidRPr="00B01A2F">
        <w:rPr>
          <w:rFonts w:ascii="Times New Roman" w:eastAsia="Times New Roman" w:hAnsi="Times New Roman" w:cs="Times New Roman"/>
          <w:color w:val="2B2B2B"/>
          <w:sz w:val="24"/>
          <w:szCs w:val="24"/>
          <w:lang w:eastAsia="ru-RU"/>
        </w:rPr>
        <w:t xml:space="preserve"> - лимит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ежегодно утверждаемый Международным комитетом по контролю над наркотиками ООН для стран-участников </w:t>
      </w:r>
      <w:hyperlink r:id="rId11" w:history="1">
        <w:r w:rsidRPr="00B25E58">
          <w:rPr>
            <w:rFonts w:ascii="Times New Roman" w:eastAsia="Times New Roman" w:hAnsi="Times New Roman" w:cs="Times New Roman"/>
            <w:color w:val="0000FF"/>
            <w:sz w:val="24"/>
            <w:szCs w:val="24"/>
            <w:u w:val="single"/>
            <w:lang w:eastAsia="ru-RU"/>
          </w:rPr>
          <w:t>Единой Конвенции</w:t>
        </w:r>
      </w:hyperlink>
      <w:r w:rsidRPr="00B01A2F">
        <w:rPr>
          <w:rFonts w:ascii="Times New Roman" w:eastAsia="Times New Roman" w:hAnsi="Times New Roman" w:cs="Times New Roman"/>
          <w:color w:val="2B2B2B"/>
          <w:sz w:val="24"/>
          <w:szCs w:val="24"/>
          <w:lang w:eastAsia="ru-RU"/>
        </w:rPr>
        <w:t> о наркотических средствах 1961 года и </w:t>
      </w:r>
      <w:hyperlink r:id="rId12" w:anchor="unknown" w:history="1">
        <w:r w:rsidRPr="00B25E58">
          <w:rPr>
            <w:rFonts w:ascii="Times New Roman" w:eastAsia="Times New Roman" w:hAnsi="Times New Roman" w:cs="Times New Roman"/>
            <w:color w:val="0000FF"/>
            <w:sz w:val="24"/>
            <w:szCs w:val="24"/>
            <w:u w:val="single"/>
            <w:lang w:eastAsia="ru-RU"/>
          </w:rPr>
          <w:t>Конвенции</w:t>
        </w:r>
      </w:hyperlink>
      <w:r w:rsidRPr="00B01A2F">
        <w:rPr>
          <w:rFonts w:ascii="Times New Roman" w:eastAsia="Times New Roman" w:hAnsi="Times New Roman" w:cs="Times New Roman"/>
          <w:color w:val="2B2B2B"/>
          <w:sz w:val="24"/>
          <w:szCs w:val="24"/>
          <w:lang w:eastAsia="ru-RU"/>
        </w:rPr>
        <w:t> о психотропных веществах 1971 года на основании расчета потребности в них, представляемого правительствами этих стран;</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государственная квота (годовая потребность)</w:t>
      </w:r>
      <w:r w:rsidRPr="00B01A2F">
        <w:rPr>
          <w:rFonts w:ascii="Times New Roman" w:eastAsia="Times New Roman" w:hAnsi="Times New Roman" w:cs="Times New Roman"/>
          <w:color w:val="2B2B2B"/>
          <w:sz w:val="24"/>
          <w:szCs w:val="24"/>
          <w:lang w:eastAsia="ru-RU"/>
        </w:rPr>
        <w:t> - максимальное количество наркотических средств или психотропных веществ, устанавливаемое Правительством Кыргызской Республики в соответствии с международными договорами на основании расчета потребности Кыргызской Республики в наркотических средствах, психотропных веществах, в пределах которого осуществляется их законный оборот;</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наркотические средства</w:t>
      </w:r>
      <w:r w:rsidRPr="00B01A2F">
        <w:rPr>
          <w:rFonts w:ascii="Times New Roman" w:eastAsia="Times New Roman" w:hAnsi="Times New Roman" w:cs="Times New Roman"/>
          <w:color w:val="2B2B2B"/>
          <w:sz w:val="24"/>
          <w:szCs w:val="24"/>
          <w:lang w:eastAsia="ru-RU"/>
        </w:rPr>
        <w:t xml:space="preserve"> - вещества синтетического или естественного происхождения, их препараты, а также растения, классифицированные в качестве таковых в соответствующих международных конвенциях, а равно иные вещества и растения, в силу их действия или злоупотребления ими включенные в национальные списки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подлежащих контролю в Кыргызской Республике;</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психотропные вещества</w:t>
      </w:r>
      <w:r w:rsidRPr="00B01A2F">
        <w:rPr>
          <w:rFonts w:ascii="Times New Roman" w:eastAsia="Times New Roman" w:hAnsi="Times New Roman" w:cs="Times New Roman"/>
          <w:color w:val="2B2B2B"/>
          <w:sz w:val="24"/>
          <w:szCs w:val="24"/>
          <w:lang w:eastAsia="ru-RU"/>
        </w:rPr>
        <w:t xml:space="preserve"> - вещества синтетического или естественного происхождения, а также их препараты, классифицированные в качестве таковых в соответствующих международных конвенциях, а равно иные вещества или любые природные материалы, в силу их действия или злоупотребления ими включенные в национальные списки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подлежащих контролю в Кыргызской Республике;</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proofErr w:type="spellStart"/>
      <w:r w:rsidRPr="00B01A2F">
        <w:rPr>
          <w:rFonts w:ascii="Times New Roman" w:eastAsia="Times New Roman" w:hAnsi="Times New Roman" w:cs="Times New Roman"/>
          <w:b/>
          <w:bCs/>
          <w:color w:val="2B2B2B"/>
          <w:sz w:val="24"/>
          <w:szCs w:val="24"/>
          <w:lang w:eastAsia="ru-RU"/>
        </w:rPr>
        <w:t>прекурсоры</w:t>
      </w:r>
      <w:proofErr w:type="spellEnd"/>
      <w:r w:rsidRPr="00B01A2F">
        <w:rPr>
          <w:rFonts w:ascii="Times New Roman" w:eastAsia="Times New Roman" w:hAnsi="Times New Roman" w:cs="Times New Roman"/>
          <w:color w:val="2B2B2B"/>
          <w:sz w:val="24"/>
          <w:szCs w:val="24"/>
          <w:lang w:eastAsia="ru-RU"/>
        </w:rPr>
        <w:t> - вещества и их соли, классифицированные в международных конвенциях как химические материалы, используемые для изготовления наркотических средств и психотропных веществ, а также химические вещества и их соли, используемые с этой же целью и подлежащие контролю в Кыргызской Республике;</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культивирование</w:t>
      </w:r>
      <w:r w:rsidRPr="00B01A2F">
        <w:rPr>
          <w:rFonts w:ascii="Times New Roman" w:eastAsia="Times New Roman" w:hAnsi="Times New Roman" w:cs="Times New Roman"/>
          <w:color w:val="2B2B2B"/>
          <w:sz w:val="24"/>
          <w:szCs w:val="24"/>
          <w:lang w:eastAsia="ru-RU"/>
        </w:rPr>
        <w:t xml:space="preserve"> - посев и выращивание опийного, мака и конопли, других </w:t>
      </w:r>
      <w:proofErr w:type="spellStart"/>
      <w:r w:rsidRPr="00B01A2F">
        <w:rPr>
          <w:rFonts w:ascii="Times New Roman" w:eastAsia="Times New Roman" w:hAnsi="Times New Roman" w:cs="Times New Roman"/>
          <w:color w:val="2B2B2B"/>
          <w:sz w:val="24"/>
          <w:szCs w:val="24"/>
          <w:lang w:eastAsia="ru-RU"/>
        </w:rPr>
        <w:t>наркосодержащих</w:t>
      </w:r>
      <w:proofErr w:type="spellEnd"/>
      <w:r w:rsidRPr="00B01A2F">
        <w:rPr>
          <w:rFonts w:ascii="Times New Roman" w:eastAsia="Times New Roman" w:hAnsi="Times New Roman" w:cs="Times New Roman"/>
          <w:color w:val="2B2B2B"/>
          <w:sz w:val="24"/>
          <w:szCs w:val="24"/>
          <w:lang w:eastAsia="ru-RU"/>
        </w:rPr>
        <w:t xml:space="preserve"> растений, предусмотренных международными конвенциями ООН;</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изготовление наркотических средств или психотропных веществ</w:t>
      </w:r>
      <w:r w:rsidRPr="00B01A2F">
        <w:rPr>
          <w:rFonts w:ascii="Times New Roman" w:eastAsia="Times New Roman" w:hAnsi="Times New Roman" w:cs="Times New Roman"/>
          <w:color w:val="2B2B2B"/>
          <w:sz w:val="24"/>
          <w:szCs w:val="24"/>
          <w:lang w:eastAsia="ru-RU"/>
        </w:rPr>
        <w:t xml:space="preserve"> - действия, в результате которых на основе наркотических средств, психотропных веществ или их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получены готовые к использованию и потреблению формы наркотических средств, психотропных веществ или содержащие их лекарственные средства;</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производство наркотических средств, психотропных веществ</w:t>
      </w:r>
      <w:r w:rsidRPr="00B01A2F">
        <w:rPr>
          <w:rFonts w:ascii="Times New Roman" w:eastAsia="Times New Roman" w:hAnsi="Times New Roman" w:cs="Times New Roman"/>
          <w:color w:val="2B2B2B"/>
          <w:sz w:val="24"/>
          <w:szCs w:val="24"/>
          <w:lang w:eastAsia="ru-RU"/>
        </w:rPr>
        <w:t> - действия, направленные на серийное получение наркотических средств или психотропных веществ из химических веществ и (или) растений;</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переработка наркотических средств, психотропных веществ</w:t>
      </w:r>
      <w:r w:rsidRPr="00B01A2F">
        <w:rPr>
          <w:rFonts w:ascii="Times New Roman" w:eastAsia="Times New Roman" w:hAnsi="Times New Roman" w:cs="Times New Roman"/>
          <w:color w:val="2B2B2B"/>
          <w:sz w:val="24"/>
          <w:szCs w:val="24"/>
          <w:lang w:eastAsia="ru-RU"/>
        </w:rPr>
        <w:t> - действия, в результате которых происходят рафинирование (очистка от посторонних примесей), повышение в препарате концентрации наркотических средств или психотропных веществ, а также получение на их основе веществ, не являющихся наркотическими средствами или психотропными веществами;</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b/>
          <w:bCs/>
          <w:color w:val="2B2B2B"/>
          <w:sz w:val="24"/>
          <w:szCs w:val="24"/>
          <w:lang w:eastAsia="ru-RU"/>
        </w:rPr>
        <w:t>распределение наркотических средств, психотропных веществ</w:t>
      </w:r>
      <w:r w:rsidRPr="00B01A2F">
        <w:rPr>
          <w:rFonts w:ascii="Times New Roman" w:eastAsia="Times New Roman" w:hAnsi="Times New Roman" w:cs="Times New Roman"/>
          <w:color w:val="2B2B2B"/>
          <w:sz w:val="24"/>
          <w:szCs w:val="24"/>
          <w:lang w:eastAsia="ru-RU"/>
        </w:rPr>
        <w:t> - действия, в результате которых в соответствии с порядком, установленным Правительством Кыргызской Республики, конкретные юридические или физические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roofErr w:type="gramEnd"/>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ввоз (импорт) и вывоз (экспорт)</w:t>
      </w:r>
      <w:r w:rsidRPr="00B01A2F">
        <w:rPr>
          <w:rFonts w:ascii="Times New Roman" w:eastAsia="Times New Roman" w:hAnsi="Times New Roman" w:cs="Times New Roman"/>
          <w:color w:val="2B2B2B"/>
          <w:sz w:val="24"/>
          <w:szCs w:val="24"/>
          <w:lang w:eastAsia="ru-RU"/>
        </w:rPr>
        <w:t xml:space="preserve"> - перемещение наркотических средств, психотропных веществ или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за пределы Кыргызской Республики или ввоз их в Кыргызскую Республику из другого государства;</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перевозка</w:t>
      </w:r>
      <w:r w:rsidRPr="00B01A2F">
        <w:rPr>
          <w:rFonts w:ascii="Times New Roman" w:eastAsia="Times New Roman" w:hAnsi="Times New Roman" w:cs="Times New Roman"/>
          <w:color w:val="2B2B2B"/>
          <w:sz w:val="24"/>
          <w:szCs w:val="24"/>
          <w:lang w:eastAsia="ru-RU"/>
        </w:rPr>
        <w:t xml:space="preserve"> - перемещение наркотических средств, психотропных веществ или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из одного места в другое в пределах Кыргызской Республики;</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особо опасные наркотические средства и психотропные вещества</w:t>
      </w:r>
      <w:r w:rsidRPr="00B01A2F">
        <w:rPr>
          <w:rFonts w:ascii="Times New Roman" w:eastAsia="Times New Roman" w:hAnsi="Times New Roman" w:cs="Times New Roman"/>
          <w:color w:val="2B2B2B"/>
          <w:sz w:val="24"/>
          <w:szCs w:val="24"/>
          <w:lang w:eastAsia="ru-RU"/>
        </w:rPr>
        <w:t> - вещества и препараты, особо опасные для здоровья человека и внесенные в списки N 1 и 2 наркотических средств и психотропных веществ, подлежащих контролю на территории Кыргызской Республики;</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препарат</w:t>
      </w:r>
      <w:r w:rsidRPr="00B01A2F">
        <w:rPr>
          <w:rFonts w:ascii="Times New Roman" w:eastAsia="Times New Roman" w:hAnsi="Times New Roman" w:cs="Times New Roman"/>
          <w:color w:val="2B2B2B"/>
          <w:sz w:val="24"/>
          <w:szCs w:val="24"/>
          <w:lang w:eastAsia="ru-RU"/>
        </w:rPr>
        <w:t> - смесь веществ в любом физическом состоянии, содержащая одно или несколько наркотических средств или психотропных веществ, в отношении которых установлены меры контроля;</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b/>
          <w:bCs/>
          <w:color w:val="2B2B2B"/>
          <w:sz w:val="24"/>
          <w:szCs w:val="24"/>
          <w:lang w:eastAsia="ru-RU"/>
        </w:rPr>
        <w:t>аналоги наркотических средств, психотропных веществ</w:t>
      </w:r>
      <w:r w:rsidRPr="00B01A2F">
        <w:rPr>
          <w:rFonts w:ascii="Times New Roman" w:eastAsia="Times New Roman" w:hAnsi="Times New Roman" w:cs="Times New Roman"/>
          <w:color w:val="2B2B2B"/>
          <w:sz w:val="24"/>
          <w:szCs w:val="24"/>
          <w:lang w:eastAsia="ru-RU"/>
        </w:rPr>
        <w:t xml:space="preserve"> - запрещенные для оборота в Кыргызской Республике вещества синтетического или естественного происхождения, не включенные в списки наркотических средств, психотропных веществ и их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подлежащих контролю в Кыргызской Республике, химическая структура и свойства которых сходны с химической структурой и свойствами наркотических средств и психотропных веществ, </w:t>
      </w:r>
      <w:proofErr w:type="spellStart"/>
      <w:r w:rsidRPr="00B01A2F">
        <w:rPr>
          <w:rFonts w:ascii="Times New Roman" w:eastAsia="Times New Roman" w:hAnsi="Times New Roman" w:cs="Times New Roman"/>
          <w:color w:val="2B2B2B"/>
          <w:sz w:val="24"/>
          <w:szCs w:val="24"/>
          <w:lang w:eastAsia="ru-RU"/>
        </w:rPr>
        <w:t>психоактивное</w:t>
      </w:r>
      <w:proofErr w:type="spellEnd"/>
      <w:r w:rsidRPr="00B01A2F">
        <w:rPr>
          <w:rFonts w:ascii="Times New Roman" w:eastAsia="Times New Roman" w:hAnsi="Times New Roman" w:cs="Times New Roman"/>
          <w:color w:val="2B2B2B"/>
          <w:sz w:val="24"/>
          <w:szCs w:val="24"/>
          <w:lang w:eastAsia="ru-RU"/>
        </w:rPr>
        <w:t xml:space="preserve"> действие которых они воспроизводят;</w:t>
      </w:r>
      <w:proofErr w:type="gramEnd"/>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наркомания</w:t>
      </w:r>
      <w:r w:rsidRPr="00B01A2F">
        <w:rPr>
          <w:rFonts w:ascii="Times New Roman" w:eastAsia="Times New Roman" w:hAnsi="Times New Roman" w:cs="Times New Roman"/>
          <w:color w:val="2B2B2B"/>
          <w:sz w:val="24"/>
          <w:szCs w:val="24"/>
          <w:lang w:eastAsia="ru-RU"/>
        </w:rPr>
        <w:t> - болезненное психическое состояние, вызванное хронической интоксикацией вследствие злоупотребления наркотическими средствами, характеризующееся психической или физической зависимостью от них;</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больной наркоманией (наркозависимое лицо)</w:t>
      </w:r>
      <w:r w:rsidRPr="00B01A2F">
        <w:rPr>
          <w:rFonts w:ascii="Times New Roman" w:eastAsia="Times New Roman" w:hAnsi="Times New Roman" w:cs="Times New Roman"/>
          <w:color w:val="2B2B2B"/>
          <w:sz w:val="24"/>
          <w:szCs w:val="24"/>
          <w:lang w:eastAsia="ru-RU"/>
        </w:rPr>
        <w:t> - лицо, которое находится в состоянии физической и/или психической зависимости от какого-либо наркотика и которому в установленном порядке медицинским учреждением установлен диагноз "наркомания";</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незаконное потребление наркотических средств или психотропных веществ</w:t>
      </w:r>
      <w:r w:rsidRPr="00B01A2F">
        <w:rPr>
          <w:rFonts w:ascii="Times New Roman" w:eastAsia="Times New Roman" w:hAnsi="Times New Roman" w:cs="Times New Roman"/>
          <w:color w:val="2B2B2B"/>
          <w:sz w:val="24"/>
          <w:szCs w:val="24"/>
          <w:lang w:eastAsia="ru-RU"/>
        </w:rPr>
        <w:t> - потребление наркотических средств или психотропных веществ без назначения врача;</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медицинское освидетельствование</w:t>
      </w:r>
      <w:r w:rsidRPr="00B01A2F">
        <w:rPr>
          <w:rFonts w:ascii="Times New Roman" w:eastAsia="Times New Roman" w:hAnsi="Times New Roman" w:cs="Times New Roman"/>
          <w:color w:val="2B2B2B"/>
          <w:sz w:val="24"/>
          <w:szCs w:val="24"/>
          <w:lang w:eastAsia="ru-RU"/>
        </w:rPr>
        <w:t> - амбулаторный осмотр лица с целью установления состояния наркотического опьянения;</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медицинское обследование</w:t>
      </w:r>
      <w:r w:rsidRPr="00B01A2F">
        <w:rPr>
          <w:rFonts w:ascii="Times New Roman" w:eastAsia="Times New Roman" w:hAnsi="Times New Roman" w:cs="Times New Roman"/>
          <w:color w:val="2B2B2B"/>
          <w:sz w:val="24"/>
          <w:szCs w:val="24"/>
          <w:lang w:eastAsia="ru-RU"/>
        </w:rPr>
        <w:t> - обследование лица в стационарных условиях с целью установления диагноза "наркомания";</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наркологические учреждения</w:t>
      </w:r>
      <w:r w:rsidRPr="00B01A2F">
        <w:rPr>
          <w:rFonts w:ascii="Times New Roman" w:eastAsia="Times New Roman" w:hAnsi="Times New Roman" w:cs="Times New Roman"/>
          <w:color w:val="2B2B2B"/>
          <w:sz w:val="24"/>
          <w:szCs w:val="24"/>
          <w:lang w:eastAsia="ru-RU"/>
        </w:rPr>
        <w:t> - учреждения (отделения или кабинеты), которые в установленном законом порядке оказывают наркологическую помощь;</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добровольное лечение</w:t>
      </w:r>
      <w:r w:rsidRPr="00B01A2F">
        <w:rPr>
          <w:rFonts w:ascii="Times New Roman" w:eastAsia="Times New Roman" w:hAnsi="Times New Roman" w:cs="Times New Roman"/>
          <w:color w:val="2B2B2B"/>
          <w:sz w:val="24"/>
          <w:szCs w:val="24"/>
          <w:lang w:eastAsia="ru-RU"/>
        </w:rPr>
        <w:t> - лечение от наркомании, осуществляемое с согласия больного или его законного представителя;</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принудительное лечение</w:t>
      </w:r>
      <w:r w:rsidRPr="00B01A2F">
        <w:rPr>
          <w:rFonts w:ascii="Times New Roman" w:eastAsia="Times New Roman" w:hAnsi="Times New Roman" w:cs="Times New Roman"/>
          <w:color w:val="2B2B2B"/>
          <w:sz w:val="24"/>
          <w:szCs w:val="24"/>
          <w:lang w:eastAsia="ru-RU"/>
        </w:rPr>
        <w:t> - лечение на основании судебного решения больного наркоманией, который уклоняется от добровольного лечения или продолжает потреблять наркотические средства без назначения врача и нарушает права других лиц;</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уклонение от медицинского освидетельствования, медицинского обследования или лечения</w:t>
      </w:r>
      <w:r w:rsidRPr="00B01A2F">
        <w:rPr>
          <w:rFonts w:ascii="Times New Roman" w:eastAsia="Times New Roman" w:hAnsi="Times New Roman" w:cs="Times New Roman"/>
          <w:color w:val="2B2B2B"/>
          <w:sz w:val="24"/>
          <w:szCs w:val="24"/>
          <w:lang w:eastAsia="ru-RU"/>
        </w:rPr>
        <w:t> - умышленное невыполнение распоряжения работника органов внутренних дел относительно медицинского освидетельствования, а равно невыполнение назначений и рекомендаций врача лицом, злоупотребляющим наркотическими средствами или психотропными веществами;</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посредники</w:t>
      </w:r>
      <w:r w:rsidRPr="00B01A2F">
        <w:rPr>
          <w:rFonts w:ascii="Times New Roman" w:eastAsia="Times New Roman" w:hAnsi="Times New Roman" w:cs="Times New Roman"/>
          <w:color w:val="2B2B2B"/>
          <w:sz w:val="24"/>
          <w:szCs w:val="24"/>
          <w:lang w:eastAsia="ru-RU"/>
        </w:rPr>
        <w:t xml:space="preserve"> - юридические и физические лица, способствующие налаживанию торговли, но не являющиеся непосредственными конечными потребителями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i/>
          <w:iCs/>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Законов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13" w:history="1">
        <w:r w:rsidRPr="00B25E58">
          <w:rPr>
            <w:rFonts w:ascii="Times New Roman" w:eastAsia="Times New Roman" w:hAnsi="Times New Roman" w:cs="Times New Roman"/>
            <w:i/>
            <w:iCs/>
            <w:color w:val="0000FF"/>
            <w:sz w:val="24"/>
            <w:szCs w:val="24"/>
            <w:u w:val="single"/>
            <w:lang w:eastAsia="ru-RU"/>
          </w:rPr>
          <w:t>4 июля 2005 года N 90</w:t>
        </w:r>
      </w:hyperlink>
      <w:r w:rsidRPr="00B01A2F">
        <w:rPr>
          <w:rFonts w:ascii="Times New Roman" w:eastAsia="Times New Roman" w:hAnsi="Times New Roman" w:cs="Times New Roman"/>
          <w:i/>
          <w:iCs/>
          <w:color w:val="2B2B2B"/>
          <w:sz w:val="24"/>
          <w:szCs w:val="24"/>
          <w:lang w:eastAsia="ru-RU"/>
        </w:rPr>
        <w:t>, </w:t>
      </w:r>
      <w:hyperlink r:id="rId14" w:history="1">
        <w:r w:rsidRPr="00B25E58">
          <w:rPr>
            <w:rFonts w:ascii="Times New Roman" w:eastAsia="Times New Roman" w:hAnsi="Times New Roman" w:cs="Times New Roman"/>
            <w:i/>
            <w:iCs/>
            <w:color w:val="0000FF"/>
            <w:sz w:val="24"/>
            <w:szCs w:val="24"/>
            <w:u w:val="single"/>
            <w:lang w:eastAsia="ru-RU"/>
          </w:rPr>
          <w:t>29 марта 2019 года </w:t>
        </w:r>
        <w:r w:rsidRPr="00B25E58">
          <w:rPr>
            <w:rFonts w:ascii="Times New Roman" w:eastAsia="Times New Roman" w:hAnsi="Times New Roman" w:cs="Times New Roman"/>
            <w:i/>
            <w:iCs/>
            <w:color w:val="0000FF"/>
            <w:sz w:val="24"/>
            <w:szCs w:val="24"/>
            <w:u w:val="single"/>
            <w:lang w:val="en-US" w:eastAsia="ru-RU"/>
          </w:rPr>
          <w:t>N</w:t>
        </w:r>
        <w:r w:rsidRPr="00B25E58">
          <w:rPr>
            <w:rFonts w:ascii="Times New Roman" w:eastAsia="Times New Roman" w:hAnsi="Times New Roman" w:cs="Times New Roman"/>
            <w:i/>
            <w:iCs/>
            <w:color w:val="0000FF"/>
            <w:sz w:val="24"/>
            <w:szCs w:val="24"/>
            <w:u w:val="single"/>
            <w:lang w:eastAsia="ru-RU"/>
          </w:rPr>
          <w:t> 40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before="200" w:after="60" w:line="230" w:lineRule="atLeast"/>
        <w:ind w:firstLine="567"/>
        <w:rPr>
          <w:rFonts w:ascii="Times New Roman" w:eastAsia="Times New Roman" w:hAnsi="Times New Roman" w:cs="Times New Roman"/>
          <w:b/>
          <w:bCs/>
          <w:color w:val="2B2B2B"/>
          <w:sz w:val="24"/>
          <w:szCs w:val="24"/>
          <w:lang w:eastAsia="ru-RU"/>
        </w:rPr>
      </w:pPr>
      <w:r w:rsidRPr="00B01A2F">
        <w:rPr>
          <w:rFonts w:ascii="Times New Roman" w:eastAsia="Times New Roman" w:hAnsi="Times New Roman" w:cs="Times New Roman"/>
          <w:b/>
          <w:bCs/>
          <w:color w:val="2B2B2B"/>
          <w:sz w:val="24"/>
          <w:szCs w:val="24"/>
          <w:lang w:eastAsia="ru-RU"/>
        </w:rPr>
        <w:t xml:space="preserve">Статья 5. Государственный контроль в сфере законного оборота наркотических средств, психотропных веществ и </w:t>
      </w:r>
      <w:proofErr w:type="spellStart"/>
      <w:r w:rsidRPr="00B01A2F">
        <w:rPr>
          <w:rFonts w:ascii="Times New Roman" w:eastAsia="Times New Roman" w:hAnsi="Times New Roman" w:cs="Times New Roman"/>
          <w:b/>
          <w:bCs/>
          <w:color w:val="2B2B2B"/>
          <w:sz w:val="24"/>
          <w:szCs w:val="24"/>
          <w:lang w:eastAsia="ru-RU"/>
        </w:rPr>
        <w:t>прекурсоров</w:t>
      </w:r>
      <w:proofErr w:type="spellEnd"/>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 xml:space="preserve">Государственный контроль за производством, изготовлением, культивированием, переработкой, хранением, перевозкой, пересылкой, отпуском, реализацией, приобретением, использованием, торговлей, распределением, ввозом, вывозом и уничтожением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осуществляется уполномоченным государственным органом по контролю наркотиков, уполномоченным государственным органом здравоохранения, уполномоченным государственным органом внутренних дел, уполномоченным государственным органом национальной безопасности, органами Генеральной прокуратуры Кыргызской Республики, уполномоченным государственным органом в сфере таможенного дела в</w:t>
      </w:r>
      <w:proofErr w:type="gramEnd"/>
      <w:r w:rsidRPr="00B01A2F">
        <w:rPr>
          <w:rFonts w:ascii="Times New Roman" w:eastAsia="Times New Roman" w:hAnsi="Times New Roman" w:cs="Times New Roman"/>
          <w:color w:val="2B2B2B"/>
          <w:sz w:val="24"/>
          <w:szCs w:val="24"/>
          <w:lang w:eastAsia="ru-RU"/>
        </w:rPr>
        <w:t xml:space="preserve"> </w:t>
      </w:r>
      <w:proofErr w:type="gramStart"/>
      <w:r w:rsidRPr="00B01A2F">
        <w:rPr>
          <w:rFonts w:ascii="Times New Roman" w:eastAsia="Times New Roman" w:hAnsi="Times New Roman" w:cs="Times New Roman"/>
          <w:color w:val="2B2B2B"/>
          <w:sz w:val="24"/>
          <w:szCs w:val="24"/>
          <w:lang w:eastAsia="ru-RU"/>
        </w:rPr>
        <w:t>соответствии</w:t>
      </w:r>
      <w:proofErr w:type="gramEnd"/>
      <w:r w:rsidRPr="00B01A2F">
        <w:rPr>
          <w:rFonts w:ascii="Times New Roman" w:eastAsia="Times New Roman" w:hAnsi="Times New Roman" w:cs="Times New Roman"/>
          <w:color w:val="2B2B2B"/>
          <w:sz w:val="24"/>
          <w:szCs w:val="24"/>
          <w:lang w:eastAsia="ru-RU"/>
        </w:rPr>
        <w:t xml:space="preserve"> с их обязанностями и правами.</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Правительство Кыргызской Республики по представлению уполномоченного государственного органа по контролю наркотиков утверждает, обновляет и объявляет Национальные списки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а также утверждает критерии и размеры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незаконный оборот которых влечет административную или уголовную ответственность.</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i/>
          <w:iCs/>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Законов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15" w:history="1">
        <w:r w:rsidRPr="00B25E58">
          <w:rPr>
            <w:rFonts w:ascii="Times New Roman" w:eastAsia="Times New Roman" w:hAnsi="Times New Roman" w:cs="Times New Roman"/>
            <w:i/>
            <w:iCs/>
            <w:color w:val="0000FF"/>
            <w:sz w:val="24"/>
            <w:szCs w:val="24"/>
            <w:u w:val="single"/>
            <w:lang w:eastAsia="ru-RU"/>
          </w:rPr>
          <w:t>4 июля 2005 года N 90</w:t>
        </w:r>
      </w:hyperlink>
      <w:r w:rsidRPr="00B01A2F">
        <w:rPr>
          <w:rFonts w:ascii="Times New Roman" w:eastAsia="Times New Roman" w:hAnsi="Times New Roman" w:cs="Times New Roman"/>
          <w:i/>
          <w:iCs/>
          <w:color w:val="2B2B2B"/>
          <w:sz w:val="24"/>
          <w:szCs w:val="24"/>
          <w:lang w:eastAsia="ru-RU"/>
        </w:rPr>
        <w:t>, </w:t>
      </w:r>
      <w:hyperlink r:id="rId16" w:history="1">
        <w:r w:rsidRPr="00B25E58">
          <w:rPr>
            <w:rFonts w:ascii="Times New Roman" w:eastAsia="Times New Roman" w:hAnsi="Times New Roman" w:cs="Times New Roman"/>
            <w:i/>
            <w:iCs/>
            <w:color w:val="0000FF"/>
            <w:sz w:val="24"/>
            <w:szCs w:val="24"/>
            <w:u w:val="single"/>
            <w:lang w:eastAsia="ru-RU"/>
          </w:rPr>
          <w:t>29 марта 2019 года </w:t>
        </w:r>
        <w:r w:rsidRPr="00B25E58">
          <w:rPr>
            <w:rFonts w:ascii="Times New Roman" w:eastAsia="Times New Roman" w:hAnsi="Times New Roman" w:cs="Times New Roman"/>
            <w:i/>
            <w:iCs/>
            <w:color w:val="0000FF"/>
            <w:sz w:val="24"/>
            <w:szCs w:val="24"/>
            <w:u w:val="single"/>
            <w:lang w:val="en-US" w:eastAsia="ru-RU"/>
          </w:rPr>
          <w:t>N</w:t>
        </w:r>
        <w:r w:rsidRPr="00B25E58">
          <w:rPr>
            <w:rFonts w:ascii="Times New Roman" w:eastAsia="Times New Roman" w:hAnsi="Times New Roman" w:cs="Times New Roman"/>
            <w:i/>
            <w:iCs/>
            <w:color w:val="0000FF"/>
            <w:sz w:val="24"/>
            <w:szCs w:val="24"/>
            <w:u w:val="single"/>
            <w:lang w:eastAsia="ru-RU"/>
          </w:rPr>
          <w:t> 40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3. Законодательство о наркотических средствах, психотропных веществах и </w:t>
      </w:r>
      <w:proofErr w:type="spellStart"/>
      <w:r w:rsidRPr="00B01A2F">
        <w:rPr>
          <w:rFonts w:ascii="Times New Roman" w:eastAsia="Times New Roman" w:hAnsi="Times New Roman" w:cs="Times New Roman"/>
          <w:color w:val="2B2B2B"/>
          <w:sz w:val="24"/>
          <w:szCs w:val="24"/>
          <w:lang w:eastAsia="ru-RU"/>
        </w:rPr>
        <w:t>прекурсорах</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Законодательство о наркотических средствах, психотропных веществах и </w:t>
      </w:r>
      <w:proofErr w:type="spellStart"/>
      <w:r w:rsidRPr="00B01A2F">
        <w:rPr>
          <w:rFonts w:ascii="Times New Roman" w:eastAsia="Times New Roman" w:hAnsi="Times New Roman" w:cs="Times New Roman"/>
          <w:color w:val="2B2B2B"/>
          <w:sz w:val="24"/>
          <w:szCs w:val="24"/>
          <w:lang w:eastAsia="ru-RU"/>
        </w:rPr>
        <w:t>прекурсорах</w:t>
      </w:r>
      <w:proofErr w:type="spellEnd"/>
      <w:r w:rsidRPr="00B01A2F">
        <w:rPr>
          <w:rFonts w:ascii="Times New Roman" w:eastAsia="Times New Roman" w:hAnsi="Times New Roman" w:cs="Times New Roman"/>
          <w:color w:val="2B2B2B"/>
          <w:sz w:val="24"/>
          <w:szCs w:val="24"/>
          <w:lang w:eastAsia="ru-RU"/>
        </w:rPr>
        <w:t xml:space="preserve"> и мерах противодействия их незаконному обороту и злоупотреблению ими состоит из настоящего Закона, вступивших в установленном законом порядке в силу международных договоров, участницей которых является Кыргызская Республика, и не противоречащих им нормативных правовых актов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w:t>
      </w:r>
      <w:r w:rsidRPr="00B01A2F">
        <w:rPr>
          <w:rFonts w:ascii="Times New Roman" w:eastAsia="Times New Roman" w:hAnsi="Times New Roman" w:cs="Times New Roman"/>
          <w:color w:val="2B2B2B"/>
          <w:sz w:val="24"/>
          <w:szCs w:val="24"/>
          <w:lang w:eastAsia="ru-RU"/>
        </w:rPr>
        <w:t> </w:t>
      </w:r>
      <w:hyperlink r:id="rId17" w:history="1">
        <w:r w:rsidRPr="00B25E58">
          <w:rPr>
            <w:rFonts w:ascii="Times New Roman" w:eastAsia="Times New Roman" w:hAnsi="Times New Roman" w:cs="Times New Roman"/>
            <w:i/>
            <w:iCs/>
            <w:color w:val="0000FF"/>
            <w:sz w:val="24"/>
            <w:szCs w:val="24"/>
            <w:u w:val="single"/>
            <w:lang w:eastAsia="ru-RU"/>
          </w:rPr>
          <w:t>26 декабря 2014 года № 166</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4. Государственная политика в сфере законного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и противодействия их незаконному обороту</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Государственная политика в сфере законного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и противодействия их незаконному обороту направлена на установление строгого </w:t>
      </w:r>
      <w:proofErr w:type="gramStart"/>
      <w:r w:rsidRPr="00B01A2F">
        <w:rPr>
          <w:rFonts w:ascii="Times New Roman" w:eastAsia="Times New Roman" w:hAnsi="Times New Roman" w:cs="Times New Roman"/>
          <w:color w:val="2B2B2B"/>
          <w:sz w:val="24"/>
          <w:szCs w:val="24"/>
          <w:lang w:eastAsia="ru-RU"/>
        </w:rPr>
        <w:t>контроля за</w:t>
      </w:r>
      <w:proofErr w:type="gramEnd"/>
      <w:r w:rsidRPr="00B01A2F">
        <w:rPr>
          <w:rFonts w:ascii="Times New Roman" w:eastAsia="Times New Roman" w:hAnsi="Times New Roman" w:cs="Times New Roman"/>
          <w:color w:val="2B2B2B"/>
          <w:sz w:val="24"/>
          <w:szCs w:val="24"/>
          <w:lang w:eastAsia="ru-RU"/>
        </w:rPr>
        <w:t xml:space="preserve"> сферой законного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и мер противодействия их незаконному обороту в Кыргызской Республике.</w:t>
      </w:r>
    </w:p>
    <w:p w:rsidR="00B01A2F" w:rsidRPr="00B01A2F" w:rsidRDefault="00B01A2F" w:rsidP="00B01A2F">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Глава II</w:t>
      </w:r>
      <w:r w:rsidRPr="00B01A2F">
        <w:rPr>
          <w:rFonts w:ascii="Times New Roman" w:eastAsia="Times New Roman" w:hAnsi="Times New Roman" w:cs="Times New Roman"/>
          <w:b/>
          <w:bCs/>
          <w:color w:val="2B2B2B"/>
          <w:sz w:val="24"/>
          <w:szCs w:val="24"/>
          <w:lang w:eastAsia="ru-RU"/>
        </w:rPr>
        <w:br/>
        <w:t xml:space="preserve">Государственный </w:t>
      </w:r>
      <w:proofErr w:type="gramStart"/>
      <w:r w:rsidRPr="00B01A2F">
        <w:rPr>
          <w:rFonts w:ascii="Times New Roman" w:eastAsia="Times New Roman" w:hAnsi="Times New Roman" w:cs="Times New Roman"/>
          <w:b/>
          <w:bCs/>
          <w:color w:val="2B2B2B"/>
          <w:sz w:val="24"/>
          <w:szCs w:val="24"/>
          <w:lang w:eastAsia="ru-RU"/>
        </w:rPr>
        <w:t>контроль за</w:t>
      </w:r>
      <w:proofErr w:type="gramEnd"/>
      <w:r w:rsidRPr="00B01A2F">
        <w:rPr>
          <w:rFonts w:ascii="Times New Roman" w:eastAsia="Times New Roman" w:hAnsi="Times New Roman" w:cs="Times New Roman"/>
          <w:b/>
          <w:bCs/>
          <w:color w:val="2B2B2B"/>
          <w:sz w:val="24"/>
          <w:szCs w:val="24"/>
          <w:lang w:eastAsia="ru-RU"/>
        </w:rPr>
        <w:t xml:space="preserve"> деятельностью в сфере законного оборота наркотических средств,</w:t>
      </w:r>
      <w:r w:rsidRPr="00B01A2F">
        <w:rPr>
          <w:rFonts w:ascii="Times New Roman" w:eastAsia="Times New Roman" w:hAnsi="Times New Roman" w:cs="Times New Roman"/>
          <w:b/>
          <w:bCs/>
          <w:color w:val="2B2B2B"/>
          <w:sz w:val="24"/>
          <w:szCs w:val="24"/>
          <w:lang w:eastAsia="ru-RU"/>
        </w:rPr>
        <w:br/>
        <w:t xml:space="preserve">психотропных веществ и </w:t>
      </w:r>
      <w:proofErr w:type="spellStart"/>
      <w:r w:rsidRPr="00B01A2F">
        <w:rPr>
          <w:rFonts w:ascii="Times New Roman" w:eastAsia="Times New Roman" w:hAnsi="Times New Roman" w:cs="Times New Roman"/>
          <w:b/>
          <w:bCs/>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5. Государственный контроль в сфере законного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 xml:space="preserve">Государственный контроль за производством, изготовлением, культивированием, переработкой, хранением, перевозкой, пересылкой, отпуском, реализацией, приобретением, использованием, торговлей, распределением, ввозом, вывозом и уничтожением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осуществляется уполномоченным государственным органом по контролю наркотиков, уполномоченным государственным органом здравоохранения, уполномоченным государственным органом внутренних дел, уполномоченным государственным органом национальной безопасности, органами Генеральной прокуратуры Кыргызской Республики, уполномоченным государственным органом таможенной службы в соответствии с</w:t>
      </w:r>
      <w:proofErr w:type="gramEnd"/>
      <w:r w:rsidRPr="00B01A2F">
        <w:rPr>
          <w:rFonts w:ascii="Times New Roman" w:eastAsia="Times New Roman" w:hAnsi="Times New Roman" w:cs="Times New Roman"/>
          <w:color w:val="2B2B2B"/>
          <w:sz w:val="24"/>
          <w:szCs w:val="24"/>
          <w:lang w:eastAsia="ru-RU"/>
        </w:rPr>
        <w:t xml:space="preserve"> их обязанностями и правами.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Правительство Кыргызской Республики по представлению уполномоченного государственного органа по контролю наркотиков утверждает, обновляет и объявляет Национальные списки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а также утверждает критерии и размеры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незаконный оборот которых влечет административную или уголовную ответственность.</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18"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6. Компетенция уполномоченного государственного органа по контролю наркотиков</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К компетенции уполномоченного государственного органа по контролю наркотиков относятся:</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 разработка и реализация государственной политики в области законного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а также противодействия их незаконному обороту;</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 обеспечение взаимодействия органов исполнительной власти по вопросам, касающимся законного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осуществления мер по противодействию их незаконному обороту;</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 выявление, предупреждение, пресечение, раскрытие и расследование преступлений, отнесенных законодательством Кыргызской Республики к </w:t>
      </w:r>
      <w:proofErr w:type="spellStart"/>
      <w:r w:rsidRPr="00B01A2F">
        <w:rPr>
          <w:rFonts w:ascii="Times New Roman" w:eastAsia="Times New Roman" w:hAnsi="Times New Roman" w:cs="Times New Roman"/>
          <w:color w:val="2B2B2B"/>
          <w:sz w:val="24"/>
          <w:szCs w:val="24"/>
          <w:lang w:eastAsia="ru-RU"/>
        </w:rPr>
        <w:t>подследственности</w:t>
      </w:r>
      <w:proofErr w:type="spellEnd"/>
      <w:r w:rsidRPr="00B01A2F">
        <w:rPr>
          <w:rFonts w:ascii="Times New Roman" w:eastAsia="Times New Roman" w:hAnsi="Times New Roman" w:cs="Times New Roman"/>
          <w:color w:val="2B2B2B"/>
          <w:sz w:val="24"/>
          <w:szCs w:val="24"/>
          <w:lang w:eastAsia="ru-RU"/>
        </w:rPr>
        <w:t xml:space="preserve"> уполномоченного государственного органа по контролю наркотиков;</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 xml:space="preserve">- представление интересов Кыргызской Республики в соответствии с международными договорами во взаимодействии и информационном обмене с международными организациями и компетентными органами иностранных государств в области противодействия незаконному обороту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а также представление интересов Кыргызской Республики в международных организациях по вопросам противодействия незаконному обороту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w:t>
      </w:r>
      <w:proofErr w:type="gram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 заключение в установленном порядке международных договоров в области контроля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и противодействия их незаконному обороту;</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 xml:space="preserve">- выдача лицензий на производство, изготовление, переработку, хранение, использование, торговлю (отпуск, реализацию, включая экспортную и импортную), распределение, ввоз, вывоз и транзит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w:t>
      </w:r>
      <w:proofErr w:type="gramEnd"/>
    </w:p>
    <w:p w:rsidR="00B01A2F" w:rsidRPr="00B01A2F" w:rsidRDefault="00B01A2F" w:rsidP="00B01A2F">
      <w:pPr>
        <w:shd w:val="clear" w:color="auto" w:fill="FFFFFF"/>
        <w:spacing w:after="480" w:line="240" w:lineRule="auto"/>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 (В редакции Законов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19" w:history="1">
        <w:r w:rsidRPr="00B25E58">
          <w:rPr>
            <w:rFonts w:ascii="Times New Roman" w:eastAsia="Times New Roman" w:hAnsi="Times New Roman" w:cs="Times New Roman"/>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 </w:t>
      </w:r>
      <w:hyperlink r:id="rId20" w:history="1">
        <w:r w:rsidRPr="00B25E58">
          <w:rPr>
            <w:rFonts w:ascii="Times New Roman" w:eastAsia="Times New Roman" w:hAnsi="Times New Roman" w:cs="Times New Roman"/>
            <w:i/>
            <w:iCs/>
            <w:color w:val="0000FF"/>
            <w:sz w:val="24"/>
            <w:szCs w:val="24"/>
            <w:u w:val="single"/>
            <w:lang w:eastAsia="ru-RU"/>
          </w:rPr>
          <w:t>24 июля 2013 года № 156</w:t>
        </w:r>
      </w:hyperlink>
      <w:r w:rsidRPr="00B01A2F">
        <w:rPr>
          <w:rFonts w:ascii="Times New Roman" w:eastAsia="Times New Roman" w:hAnsi="Times New Roman" w:cs="Times New Roman"/>
          <w:i/>
          <w:iCs/>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7. Отчетность о деятельности в сфере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Юридические или физические лица, осуществляющие деятельность в сфере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согласно установленной Правительством Кыргызской Республики форме отчитываются перед соответствующими уполномоченными государственными органами.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21"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8. Инвентаризация, балансы и регистрационные записи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Юридические или физические лица, осуществляющие деятельность в сфере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обязаны проводить ежеквартальную инвентаризацию имеющихся в их распоряжении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Данные о расхождении в балансе или несоответствии результатов баланса и проведенной инвентаризации доводятся до сведения органов, уполномоченных на то Правительством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При осуществлении деятельности, связанной с оборотом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любые операции, в результате которых изменяются их количество и состояние, подлежат регистрации в специальных журналах лицами, на которых эта обязанность возложена приказом руководителя юридического лица. Порядок ведения и хранения указанных журналов устанавливается Правительством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Законов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22"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w:t>
      </w:r>
      <w:r w:rsidRPr="00B01A2F">
        <w:rPr>
          <w:rFonts w:ascii="Times New Roman" w:eastAsia="Times New Roman" w:hAnsi="Times New Roman" w:cs="Times New Roman"/>
          <w:color w:val="2B2B2B"/>
          <w:sz w:val="24"/>
          <w:szCs w:val="24"/>
          <w:lang w:eastAsia="ru-RU"/>
        </w:rPr>
        <w:t> </w:t>
      </w:r>
      <w:hyperlink r:id="rId23" w:history="1">
        <w:r w:rsidRPr="00B25E58">
          <w:rPr>
            <w:rFonts w:ascii="Times New Roman" w:eastAsia="Times New Roman" w:hAnsi="Times New Roman" w:cs="Times New Roman"/>
            <w:i/>
            <w:iCs/>
            <w:color w:val="0000FF"/>
            <w:sz w:val="24"/>
            <w:szCs w:val="24"/>
            <w:u w:val="single"/>
            <w:lang w:eastAsia="ru-RU"/>
          </w:rPr>
          <w:t>2 марта 2010 года № 40</w:t>
        </w:r>
      </w:hyperlink>
      <w:r w:rsidRPr="00B01A2F">
        <w:rPr>
          <w:rFonts w:ascii="Times New Roman" w:eastAsia="Times New Roman" w:hAnsi="Times New Roman" w:cs="Times New Roman"/>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9. Запрещение рекламы наркотических средств, психотропных веществ, их аналогов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Любое рекламирование в средствах массовой информации наркотических средств, психотропных веществ, их аналогов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запрещается.</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9-1. Инспектирование деятельности в сфере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Инспектирование деятельности физических и юридических лиц, медицинских, научных и других учреждений на предмет обеспечения выполнения требований законодательства Кыргызской Республики в сфере оборота наркотических средств, психотропных веществ,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осуществляется уполномоченным государственным органом по контролю наркотиков и органами здравоохранения.</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Плановые инспекции объектов, помещений, используемых для осуществления деятельности в сфере оборота наркотиков, а также складских запасов и регистрационных записей, проводятся раз в год по согласованию между уполномоченным государственным органом по контролю наркотиков и уполномоченными службами здравоохранения. В случае необходимости и при наличии информации о факте нарушения настоящего Закона и других нормативных правовых актов могут проводиться внеплановые инспекции.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Физические и юридические лица, учреждения и организации обязаны предоставлять инспекторам и сотрудникам служб, которым поручено проведение расследований, все средства и возможности для выполнения ими своих функций, в частности, содействовать им в получении доступа к своим объектам и помещениям, а также ознакомлению со всеми документами, имеющими отношение к своей профессиональной деятельности.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24"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Глава III</w:t>
      </w:r>
      <w:r w:rsidRPr="00B01A2F">
        <w:rPr>
          <w:rFonts w:ascii="Times New Roman" w:eastAsia="Times New Roman" w:hAnsi="Times New Roman" w:cs="Times New Roman"/>
          <w:b/>
          <w:bCs/>
          <w:color w:val="2B2B2B"/>
          <w:sz w:val="24"/>
          <w:szCs w:val="24"/>
          <w:lang w:eastAsia="ru-RU"/>
        </w:rPr>
        <w:br/>
        <w:t>Лицензирование деятельности в сфере законного оборота наркотических средств,</w:t>
      </w:r>
      <w:r w:rsidRPr="00B01A2F">
        <w:rPr>
          <w:rFonts w:ascii="Times New Roman" w:eastAsia="Times New Roman" w:hAnsi="Times New Roman" w:cs="Times New Roman"/>
          <w:b/>
          <w:bCs/>
          <w:color w:val="2B2B2B"/>
          <w:sz w:val="24"/>
          <w:szCs w:val="24"/>
          <w:lang w:eastAsia="ru-RU"/>
        </w:rPr>
        <w:br/>
        <w:t xml:space="preserve"> психотропных веществ и </w:t>
      </w:r>
      <w:proofErr w:type="spellStart"/>
      <w:r w:rsidRPr="00B01A2F">
        <w:rPr>
          <w:rFonts w:ascii="Times New Roman" w:eastAsia="Times New Roman" w:hAnsi="Times New Roman" w:cs="Times New Roman"/>
          <w:b/>
          <w:bCs/>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10. Лицензирование деятельности в сфере законного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Лицензирование деятельности в сфере законного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осуществляется в соответствии с Законом Кыргызской Республики "О лицензионно-разрешительной системе в Кыргызской Республике".</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«Сведения о выданных лицензиях и разрешениях являются информацией ограниченного доступа.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w:t>
      </w:r>
      <w:r w:rsidRPr="00B01A2F">
        <w:rPr>
          <w:rFonts w:ascii="Times New Roman" w:eastAsia="Times New Roman" w:hAnsi="Times New Roman" w:cs="Times New Roman"/>
          <w:color w:val="2B2B2B"/>
          <w:sz w:val="24"/>
          <w:szCs w:val="24"/>
          <w:lang w:eastAsia="ru-RU"/>
        </w:rPr>
        <w:t> </w:t>
      </w:r>
      <w:hyperlink r:id="rId25" w:history="1">
        <w:r w:rsidRPr="00B25E58">
          <w:rPr>
            <w:rFonts w:ascii="Times New Roman" w:eastAsia="Times New Roman" w:hAnsi="Times New Roman" w:cs="Times New Roman"/>
            <w:i/>
            <w:iCs/>
            <w:color w:val="0000FF"/>
            <w:sz w:val="24"/>
            <w:szCs w:val="24"/>
            <w:u w:val="single"/>
            <w:lang w:eastAsia="ru-RU"/>
          </w:rPr>
          <w:t>26 декабря 2014 года № 166</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11. Основные требования к лицензированию деятельности в сфере законного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Лицензии на деятельность по законному обороту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выдаются в порядке, установленном Правительством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240" w:line="240" w:lineRule="auto"/>
        <w:jc w:val="center"/>
        <w:rPr>
          <w:rFonts w:ascii="Times New Roman" w:eastAsia="Times New Roman" w:hAnsi="Times New Roman" w:cs="Times New Roman"/>
          <w:i/>
          <w:iCs/>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(Статья 12 утратила силу в соответствии с Законом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26" w:history="1">
        <w:r w:rsidRPr="00B25E58">
          <w:rPr>
            <w:rFonts w:ascii="Times New Roman" w:eastAsia="Times New Roman" w:hAnsi="Times New Roman" w:cs="Times New Roman"/>
            <w:i/>
            <w:iCs/>
            <w:color w:val="0000FF"/>
            <w:sz w:val="24"/>
            <w:szCs w:val="24"/>
            <w:u w:val="single"/>
            <w:lang w:eastAsia="ru-RU"/>
          </w:rPr>
          <w:t>26 декабря 2014 года №166</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240" w:line="240" w:lineRule="auto"/>
        <w:jc w:val="center"/>
        <w:rPr>
          <w:rFonts w:ascii="Times New Roman" w:eastAsia="Times New Roman" w:hAnsi="Times New Roman" w:cs="Times New Roman"/>
          <w:i/>
          <w:iCs/>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(Статья 13 утратила силу в соответствии с Законом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27" w:history="1">
        <w:r w:rsidRPr="00B25E58">
          <w:rPr>
            <w:rFonts w:ascii="Times New Roman" w:eastAsia="Times New Roman" w:hAnsi="Times New Roman" w:cs="Times New Roman"/>
            <w:i/>
            <w:iCs/>
            <w:color w:val="0000FF"/>
            <w:sz w:val="24"/>
            <w:szCs w:val="24"/>
            <w:u w:val="single"/>
            <w:lang w:eastAsia="ru-RU"/>
          </w:rPr>
          <w:t>26 декабря 2014 года №166</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Глава IV</w:t>
      </w:r>
      <w:r w:rsidRPr="00B01A2F">
        <w:rPr>
          <w:rFonts w:ascii="Times New Roman" w:eastAsia="Times New Roman" w:hAnsi="Times New Roman" w:cs="Times New Roman"/>
          <w:b/>
          <w:bCs/>
          <w:color w:val="2B2B2B"/>
          <w:sz w:val="24"/>
          <w:szCs w:val="24"/>
          <w:lang w:eastAsia="ru-RU"/>
        </w:rPr>
        <w:br/>
        <w:t>Условия осуществления отдельных видов деятельности в сфере оборота наркотических</w:t>
      </w:r>
      <w:r w:rsidRPr="00B01A2F">
        <w:rPr>
          <w:rFonts w:ascii="Times New Roman" w:eastAsia="Times New Roman" w:hAnsi="Times New Roman" w:cs="Times New Roman"/>
          <w:b/>
          <w:bCs/>
          <w:color w:val="2B2B2B"/>
          <w:sz w:val="24"/>
          <w:szCs w:val="24"/>
          <w:lang w:eastAsia="ru-RU"/>
        </w:rPr>
        <w:br/>
        <w:t>средств и психотропных веществ</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14. Государственные квоты на производство, хранение, вывоз и ввоз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Правительство Кыргызской Республики ежегодно устанавливает максимальное количество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которые могут храниться, изготавливаться, производиться, ввозиться на территорию Кыргызской Республики, вывозиться с территории Кыргызской Республики в течение года. В случае необходимости в течение года это количество может быть изменено.</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Законов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28"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 </w:t>
      </w:r>
      <w:hyperlink r:id="rId29" w:history="1">
        <w:r w:rsidRPr="00B25E58">
          <w:rPr>
            <w:rFonts w:ascii="Times New Roman" w:eastAsia="Times New Roman" w:hAnsi="Times New Roman" w:cs="Times New Roman"/>
            <w:i/>
            <w:iCs/>
            <w:color w:val="0000FF"/>
            <w:sz w:val="24"/>
            <w:szCs w:val="24"/>
            <w:u w:val="single"/>
            <w:lang w:eastAsia="ru-RU"/>
          </w:rPr>
          <w:t>2 марта 2010 года № 40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15. Производство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Производство зарегистрированных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осуществляется в пределах установленных государственных квот на предприятиях, при наличии у них лицензии на производство конкретных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Изготовление, использование и приобретение оборудования для производства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осуществляется в порядке, установленном Правительством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Предприятия, производящие наркотические средства, психотропные вещества и </w:t>
      </w:r>
      <w:proofErr w:type="spellStart"/>
      <w:r w:rsidRPr="00B01A2F">
        <w:rPr>
          <w:rFonts w:ascii="Times New Roman" w:eastAsia="Times New Roman" w:hAnsi="Times New Roman" w:cs="Times New Roman"/>
          <w:color w:val="2B2B2B"/>
          <w:sz w:val="24"/>
          <w:szCs w:val="24"/>
          <w:lang w:eastAsia="ru-RU"/>
        </w:rPr>
        <w:t>прекурсоры</w:t>
      </w:r>
      <w:proofErr w:type="spellEnd"/>
      <w:r w:rsidRPr="00B01A2F">
        <w:rPr>
          <w:rFonts w:ascii="Times New Roman" w:eastAsia="Times New Roman" w:hAnsi="Times New Roman" w:cs="Times New Roman"/>
          <w:color w:val="2B2B2B"/>
          <w:sz w:val="24"/>
          <w:szCs w:val="24"/>
          <w:lang w:eastAsia="ru-RU"/>
        </w:rPr>
        <w:t>, а также посредники подлежат обязательной регистрации в Кыргызской Республике в установленном Правительством Кыргызской Республики порядке, а также в Международном комитете по контролю над наркотиками ООН.</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30"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16. Переработка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Переработка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в целях получения препаратов, не внесенных в списки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осуществляется юридическими или физическими лицами - владельцами лицензии на соответствующий вид деятельности.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17. Перевозка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Право осуществлять перевозку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на территории Кыргызской Республики имеют лишь юридические или физические лица, занимающиеся изготовлением, хранением, распределением, торговлей, вывозом и ввозом, использованием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и имеющие лицензию на данный вид деятельности.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Порядок перевозки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включая международные перевозки, а также оформления необходимых для этого документов устанавливается Правительством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Для перевозки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составляются документы строгой отчетности.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Уполномоченный государственный орган по контролю наркотиков может разрешить хранение и перевозку лекарственных средств, содержащих наркотические средства и психотропные вещества, в аптечках первой помощи на воздушных, морских и любых иных видах транспорта.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31"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18. Пересылка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Пересылка наркотических средств и психотропных веществ в почтовых отправлениях, в том числе международных, запрещается, кроме случаев пересылки образцов веществ, содержащих наркотические средства, психотропные вещества и </w:t>
      </w:r>
      <w:proofErr w:type="spellStart"/>
      <w:r w:rsidRPr="00B01A2F">
        <w:rPr>
          <w:rFonts w:ascii="Times New Roman" w:eastAsia="Times New Roman" w:hAnsi="Times New Roman" w:cs="Times New Roman"/>
          <w:color w:val="2B2B2B"/>
          <w:sz w:val="24"/>
          <w:szCs w:val="24"/>
          <w:lang w:eastAsia="ru-RU"/>
        </w:rPr>
        <w:t>прекурсоры</w:t>
      </w:r>
      <w:proofErr w:type="spellEnd"/>
      <w:r w:rsidRPr="00B01A2F">
        <w:rPr>
          <w:rFonts w:ascii="Times New Roman" w:eastAsia="Times New Roman" w:hAnsi="Times New Roman" w:cs="Times New Roman"/>
          <w:color w:val="2B2B2B"/>
          <w:sz w:val="24"/>
          <w:szCs w:val="24"/>
          <w:lang w:eastAsia="ru-RU"/>
        </w:rPr>
        <w:t>, для исследовательских, следственных целей и целей регистрации лекарственных сре</w:t>
      </w:r>
      <w:proofErr w:type="gramStart"/>
      <w:r w:rsidRPr="00B01A2F">
        <w:rPr>
          <w:rFonts w:ascii="Times New Roman" w:eastAsia="Times New Roman" w:hAnsi="Times New Roman" w:cs="Times New Roman"/>
          <w:color w:val="2B2B2B"/>
          <w:sz w:val="24"/>
          <w:szCs w:val="24"/>
          <w:lang w:eastAsia="ru-RU"/>
        </w:rPr>
        <w:t>дств с р</w:t>
      </w:r>
      <w:proofErr w:type="gramEnd"/>
      <w:r w:rsidRPr="00B01A2F">
        <w:rPr>
          <w:rFonts w:ascii="Times New Roman" w:eastAsia="Times New Roman" w:hAnsi="Times New Roman" w:cs="Times New Roman"/>
          <w:color w:val="2B2B2B"/>
          <w:sz w:val="24"/>
          <w:szCs w:val="24"/>
          <w:lang w:eastAsia="ru-RU"/>
        </w:rPr>
        <w:t>азрешения уполномоченного государственного органа по контролю наркотиков.</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32"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before="200" w:after="60" w:line="230" w:lineRule="atLeast"/>
        <w:ind w:firstLine="567"/>
        <w:rPr>
          <w:rFonts w:ascii="Times New Roman" w:eastAsia="Times New Roman" w:hAnsi="Times New Roman" w:cs="Times New Roman"/>
          <w:b/>
          <w:bCs/>
          <w:color w:val="2B2B2B"/>
          <w:sz w:val="24"/>
          <w:szCs w:val="24"/>
          <w:lang w:eastAsia="ru-RU"/>
        </w:rPr>
      </w:pPr>
      <w:r w:rsidRPr="00B01A2F">
        <w:rPr>
          <w:rFonts w:ascii="Times New Roman" w:eastAsia="Times New Roman" w:hAnsi="Times New Roman" w:cs="Times New Roman"/>
          <w:b/>
          <w:bCs/>
          <w:color w:val="2B2B2B"/>
          <w:sz w:val="24"/>
          <w:szCs w:val="24"/>
          <w:lang w:eastAsia="ru-RU"/>
        </w:rPr>
        <w:t xml:space="preserve">Статья 19.  Ввоз на территорию Кыргызской Республики, вывоз с территории Кыргызской Республики и транзит через территорию Кыргызской Республики наркотических средств, психотропных веществ и </w:t>
      </w:r>
      <w:proofErr w:type="spellStart"/>
      <w:r w:rsidRPr="00B01A2F">
        <w:rPr>
          <w:rFonts w:ascii="Times New Roman" w:eastAsia="Times New Roman" w:hAnsi="Times New Roman" w:cs="Times New Roman"/>
          <w:b/>
          <w:bCs/>
          <w:color w:val="2B2B2B"/>
          <w:sz w:val="24"/>
          <w:szCs w:val="24"/>
          <w:lang w:eastAsia="ru-RU"/>
        </w:rPr>
        <w:t>прекурсоров</w:t>
      </w:r>
      <w:proofErr w:type="spellEnd"/>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Ввоз на территорию Кыргызской Республики и вывоз с территории Кыргызской Республики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осуществляются юридическими лицами, имеющими лицензию (разрешение) на данный вид деятельности.</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Ввоз на территорию Кыргызской Республики из стран, не входящих в Евразийский экономический союз, и вывоз с территории Кыргызской Республики в эти страны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осуществляются на основании лицензии, выдаваемой в соответствии с законодательством о лицензионно-разрешительной системе в Кыргызской Республике.</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Ввоз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на территорию Кыргызской Республики из государств-членов Евразийского экономического союза и вывоз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с территории Кыргызской Республики в государства-члены Евразийского экономического союза осуществляются на основании разрешения, выдаваемого в соответствии с законодательством о лицензионно-разрешительной системе в Кыргызской Республике.</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Выданная на ввоз или вывоз лицензия (разрешение) не может быть передана другому юридическому лицу независимо от наличия у него лицензии (разрешения) на указанный вид деятельности в сфере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К каждой партии груза прилагается заверенная копия лицензии (разрешения) на вывоз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которая направляется также правительству страны ввоза.</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Транзит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через территорию Кыргызской Республики осуществляется юридическими лицами на основании лицензии (разрешения), выданной в соответствии с законодательством о лицензионно-разрешительной системе в Кыргызской Республике.</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Условия осуществления транзита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определяются в соответствии с законодательством о лицензионно-разрешительной системе в Кыргызской Республике и вступившими в установленном законном порядке в силу международными договорами, участницей которых является Кыргызская Республика.</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 xml:space="preserve">Физические лица осуществляют перевозку по территории Евразийского экономического союза ограниченного количества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в виде лекарственных средств для личного применения по медицинским показаниям при наличии подтверждающих медицинских документов, в которых должны быть указаны наименование и количество таких средств и веществ, а также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для личного пользования (в некоммерческих целях) в объемах, определенных законодательством Кыргызской Республики и</w:t>
      </w:r>
      <w:proofErr w:type="gramEnd"/>
      <w:r w:rsidRPr="00B01A2F">
        <w:rPr>
          <w:rFonts w:ascii="Times New Roman" w:eastAsia="Times New Roman" w:hAnsi="Times New Roman" w:cs="Times New Roman"/>
          <w:color w:val="2B2B2B"/>
          <w:sz w:val="24"/>
          <w:szCs w:val="24"/>
          <w:lang w:eastAsia="ru-RU"/>
        </w:rPr>
        <w:t xml:space="preserve"> вступившими в установленном законом порядке в силу международными договорами, участницей которых является Кыргызская Республика.</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Наркотические средства, психотропные вещества и </w:t>
      </w:r>
      <w:proofErr w:type="spellStart"/>
      <w:r w:rsidRPr="00B01A2F">
        <w:rPr>
          <w:rFonts w:ascii="Times New Roman" w:eastAsia="Times New Roman" w:hAnsi="Times New Roman" w:cs="Times New Roman"/>
          <w:color w:val="2B2B2B"/>
          <w:sz w:val="24"/>
          <w:szCs w:val="24"/>
          <w:lang w:eastAsia="ru-RU"/>
        </w:rPr>
        <w:t>прекурсоры</w:t>
      </w:r>
      <w:proofErr w:type="spellEnd"/>
      <w:r w:rsidRPr="00B01A2F">
        <w:rPr>
          <w:rFonts w:ascii="Times New Roman" w:eastAsia="Times New Roman" w:hAnsi="Times New Roman" w:cs="Times New Roman"/>
          <w:color w:val="2B2B2B"/>
          <w:sz w:val="24"/>
          <w:szCs w:val="24"/>
          <w:lang w:eastAsia="ru-RU"/>
        </w:rPr>
        <w:t xml:space="preserve">, ввозимые на территорию Кыргызской Республики либо вывозимые с территории Кыргызской Республики без лицензий (разрешений) на ввоз (вывоз), выданных в установленном порядке, подлежат конфискации. Порядок дальнейшего использования или уничтожения конфискованных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определяется Правительством Кыргызской Республики.</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Ввоз на таможенную территорию Кыргызской Республики гуманитарных грузов, содержащих вещества и препараты, включенные в Национальные списки, предназначенных для медицинских и аптечных учреждений и организаций, осуществляется на основании лицензии (разрешения), выданной в порядке, установленном законодательством Кыргызской Республики.</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i/>
          <w:iCs/>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Законов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33" w:history="1">
        <w:r w:rsidRPr="00B25E58">
          <w:rPr>
            <w:rFonts w:ascii="Times New Roman" w:eastAsia="Times New Roman" w:hAnsi="Times New Roman" w:cs="Times New Roman"/>
            <w:i/>
            <w:iCs/>
            <w:color w:val="0000FF"/>
            <w:sz w:val="24"/>
            <w:szCs w:val="24"/>
            <w:u w:val="single"/>
            <w:lang w:eastAsia="ru-RU"/>
          </w:rPr>
          <w:t>26 декабря 2014 года </w:t>
        </w:r>
        <w:r w:rsidRPr="00B25E58">
          <w:rPr>
            <w:rFonts w:ascii="Times New Roman" w:eastAsia="Times New Roman" w:hAnsi="Times New Roman" w:cs="Times New Roman"/>
            <w:i/>
            <w:iCs/>
            <w:color w:val="0000FF"/>
            <w:sz w:val="24"/>
            <w:szCs w:val="24"/>
            <w:u w:val="single"/>
            <w:lang w:val="en-US" w:eastAsia="ru-RU"/>
          </w:rPr>
          <w:t>N</w:t>
        </w:r>
        <w:r w:rsidRPr="00B25E58">
          <w:rPr>
            <w:rFonts w:ascii="Times New Roman" w:eastAsia="Times New Roman" w:hAnsi="Times New Roman" w:cs="Times New Roman"/>
            <w:i/>
            <w:iCs/>
            <w:color w:val="0000FF"/>
            <w:sz w:val="24"/>
            <w:szCs w:val="24"/>
            <w:u w:val="single"/>
            <w:lang w:eastAsia="ru-RU"/>
          </w:rPr>
          <w:t> 166</w:t>
        </w:r>
      </w:hyperlink>
      <w:r w:rsidRPr="00B01A2F">
        <w:rPr>
          <w:rFonts w:ascii="Times New Roman" w:eastAsia="Times New Roman" w:hAnsi="Times New Roman" w:cs="Times New Roman"/>
          <w:i/>
          <w:iCs/>
          <w:color w:val="2B2B2B"/>
          <w:sz w:val="24"/>
          <w:szCs w:val="24"/>
          <w:lang w:eastAsia="ru-RU"/>
        </w:rPr>
        <w:t>, </w:t>
      </w:r>
      <w:hyperlink r:id="rId34" w:history="1">
        <w:r w:rsidRPr="00B25E58">
          <w:rPr>
            <w:rFonts w:ascii="Times New Roman" w:eastAsia="Times New Roman" w:hAnsi="Times New Roman" w:cs="Times New Roman"/>
            <w:i/>
            <w:iCs/>
            <w:color w:val="0000FF"/>
            <w:sz w:val="24"/>
            <w:szCs w:val="24"/>
            <w:u w:val="single"/>
            <w:lang w:eastAsia="ru-RU"/>
          </w:rPr>
          <w:t>29 марта 2019 года </w:t>
        </w:r>
        <w:r w:rsidRPr="00B25E58">
          <w:rPr>
            <w:rFonts w:ascii="Times New Roman" w:eastAsia="Times New Roman" w:hAnsi="Times New Roman" w:cs="Times New Roman"/>
            <w:i/>
            <w:iCs/>
            <w:color w:val="0000FF"/>
            <w:sz w:val="24"/>
            <w:szCs w:val="24"/>
            <w:u w:val="single"/>
            <w:lang w:val="en-US" w:eastAsia="ru-RU"/>
          </w:rPr>
          <w:t>N</w:t>
        </w:r>
        <w:r w:rsidRPr="00B25E58">
          <w:rPr>
            <w:rFonts w:ascii="Times New Roman" w:eastAsia="Times New Roman" w:hAnsi="Times New Roman" w:cs="Times New Roman"/>
            <w:i/>
            <w:iCs/>
            <w:color w:val="0000FF"/>
            <w:sz w:val="24"/>
            <w:szCs w:val="24"/>
            <w:u w:val="single"/>
            <w:lang w:eastAsia="ru-RU"/>
          </w:rPr>
          <w:t> 40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20. Транзит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Транзитная перевозка через территорию Кыргызской Республики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может осуществляться лишь при наличии лицензии (разрешения), выданной в соответствии с законодательством о лицензионно-разрешительной системе в Кыргызской Республике.</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Партия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перевозимая транзитом через территорию Кыргызской Республики, не подлежит вскрытию и переработке, которая может изменить природу наркотического средства, психотропного вещества и </w:t>
      </w:r>
      <w:proofErr w:type="spellStart"/>
      <w:r w:rsidRPr="00B01A2F">
        <w:rPr>
          <w:rFonts w:ascii="Times New Roman" w:eastAsia="Times New Roman" w:hAnsi="Times New Roman" w:cs="Times New Roman"/>
          <w:color w:val="2B2B2B"/>
          <w:sz w:val="24"/>
          <w:szCs w:val="24"/>
          <w:lang w:eastAsia="ru-RU"/>
        </w:rPr>
        <w:t>прекурсора</w:t>
      </w:r>
      <w:proofErr w:type="spellEnd"/>
      <w:r w:rsidRPr="00B01A2F">
        <w:rPr>
          <w:rFonts w:ascii="Times New Roman" w:eastAsia="Times New Roman" w:hAnsi="Times New Roman" w:cs="Times New Roman"/>
          <w:color w:val="2B2B2B"/>
          <w:sz w:val="24"/>
          <w:szCs w:val="24"/>
          <w:lang w:eastAsia="ru-RU"/>
        </w:rPr>
        <w:t>, и ее упаковка не может быть изменена без соответствующего разрешения.</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Любое изменение следования транзитного груза, означенного в транзитном сертификате, по национальной территории без соответствующего разрешения запрещается.</w:t>
      </w:r>
    </w:p>
    <w:p w:rsidR="00B01A2F" w:rsidRPr="00B01A2F" w:rsidRDefault="00B01A2F" w:rsidP="00B01A2F">
      <w:pPr>
        <w:shd w:val="clear" w:color="auto" w:fill="FFFFFF"/>
        <w:spacing w:after="240" w:line="240" w:lineRule="auto"/>
        <w:rPr>
          <w:rFonts w:ascii="Times New Roman" w:eastAsia="Times New Roman" w:hAnsi="Times New Roman" w:cs="Times New Roman"/>
          <w:i/>
          <w:iCs/>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Законов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35"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 </w:t>
      </w:r>
      <w:hyperlink r:id="rId36" w:history="1">
        <w:r w:rsidRPr="00B25E58">
          <w:rPr>
            <w:rFonts w:ascii="Times New Roman" w:eastAsia="Times New Roman" w:hAnsi="Times New Roman" w:cs="Times New Roman"/>
            <w:i/>
            <w:iCs/>
            <w:color w:val="0000FF"/>
            <w:sz w:val="24"/>
            <w:szCs w:val="24"/>
            <w:u w:val="single"/>
            <w:lang w:eastAsia="ru-RU"/>
          </w:rPr>
          <w:t>2 марта 2010 года № 40</w:t>
        </w:r>
      </w:hyperlink>
      <w:r w:rsidRPr="00B01A2F">
        <w:rPr>
          <w:rFonts w:ascii="Times New Roman" w:eastAsia="Times New Roman" w:hAnsi="Times New Roman" w:cs="Times New Roman"/>
          <w:i/>
          <w:iCs/>
          <w:color w:val="2B2B2B"/>
          <w:sz w:val="24"/>
          <w:szCs w:val="24"/>
          <w:lang w:eastAsia="ru-RU"/>
        </w:rPr>
        <w:t>, </w:t>
      </w:r>
      <w:hyperlink r:id="rId37" w:history="1">
        <w:r w:rsidRPr="00B25E58">
          <w:rPr>
            <w:rFonts w:ascii="Times New Roman" w:eastAsia="Times New Roman" w:hAnsi="Times New Roman" w:cs="Times New Roman"/>
            <w:i/>
            <w:iCs/>
            <w:color w:val="0000FF"/>
            <w:sz w:val="24"/>
            <w:szCs w:val="24"/>
            <w:u w:val="single"/>
            <w:lang w:eastAsia="ru-RU"/>
          </w:rPr>
          <w:t>26 декабря 2014 года №166</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21. Приобретение наркотических средств и психотропных веще</w:t>
      </w:r>
      <w:proofErr w:type="gramStart"/>
      <w:r w:rsidRPr="00B01A2F">
        <w:rPr>
          <w:rFonts w:ascii="Times New Roman" w:eastAsia="Times New Roman" w:hAnsi="Times New Roman" w:cs="Times New Roman"/>
          <w:color w:val="2B2B2B"/>
          <w:sz w:val="24"/>
          <w:szCs w:val="24"/>
          <w:lang w:eastAsia="ru-RU"/>
        </w:rPr>
        <w:t>ств гр</w:t>
      </w:r>
      <w:proofErr w:type="gramEnd"/>
      <w:r w:rsidRPr="00B01A2F">
        <w:rPr>
          <w:rFonts w:ascii="Times New Roman" w:eastAsia="Times New Roman" w:hAnsi="Times New Roman" w:cs="Times New Roman"/>
          <w:color w:val="2B2B2B"/>
          <w:sz w:val="24"/>
          <w:szCs w:val="24"/>
          <w:lang w:eastAsia="ru-RU"/>
        </w:rPr>
        <w:t>ажданами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Граждане имеют право приобретать наркотические или психотропные лекарственные препараты лишь по рецепту врача.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Учет, отчетность, отпуск, правила выписывания рецептов гражданам на приобретение лекарственных средств, содержащих наркотические средства и психотропные вещества, осуществляются на основании правил, утвержденных Правительством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Законов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38"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color w:val="2B2B2B"/>
          <w:sz w:val="24"/>
          <w:szCs w:val="24"/>
          <w:lang w:eastAsia="ru-RU"/>
        </w:rPr>
        <w:t>, </w:t>
      </w:r>
      <w:hyperlink r:id="rId39" w:history="1">
        <w:r w:rsidRPr="00B25E58">
          <w:rPr>
            <w:rFonts w:ascii="Times New Roman" w:eastAsia="Times New Roman" w:hAnsi="Times New Roman" w:cs="Times New Roman"/>
            <w:i/>
            <w:iCs/>
            <w:color w:val="0000FF"/>
            <w:sz w:val="24"/>
            <w:szCs w:val="24"/>
            <w:u w:val="single"/>
            <w:lang w:eastAsia="ru-RU"/>
          </w:rPr>
          <w:t>2 марта 2010 года № 40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22. Учет рецептов на право приобретения наркотических и психотропных лекарственных препаратов</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Выписка врачом рецептов гражданам на право приобретения ими наркотических или психотропных лекарственных препаратов осуществляется на основании правил, установленных Правительством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Рецепт, выписанный с нарушением установленных правил, является недействительным.</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40"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23. Уничтожение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Наркотические средства, психотропные вещества и </w:t>
      </w:r>
      <w:proofErr w:type="spellStart"/>
      <w:r w:rsidRPr="00B01A2F">
        <w:rPr>
          <w:rFonts w:ascii="Times New Roman" w:eastAsia="Times New Roman" w:hAnsi="Times New Roman" w:cs="Times New Roman"/>
          <w:color w:val="2B2B2B"/>
          <w:sz w:val="24"/>
          <w:szCs w:val="24"/>
          <w:lang w:eastAsia="ru-RU"/>
        </w:rPr>
        <w:t>прекурсоры</w:t>
      </w:r>
      <w:proofErr w:type="spellEnd"/>
      <w:r w:rsidRPr="00B01A2F">
        <w:rPr>
          <w:rFonts w:ascii="Times New Roman" w:eastAsia="Times New Roman" w:hAnsi="Times New Roman" w:cs="Times New Roman"/>
          <w:color w:val="2B2B2B"/>
          <w:sz w:val="24"/>
          <w:szCs w:val="24"/>
          <w:lang w:eastAsia="ru-RU"/>
        </w:rPr>
        <w:t>, а также вещества, инструменты и оборудование, дальнейшее использование которых в обороте признано нецелесообразным, подлежат уничтожению в порядке, определенном Правительством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Уничтожение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может осуществляться комиссионно в случаях, когда: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 истек срок годности наркотического средства, психотропного вещества и </w:t>
      </w:r>
      <w:proofErr w:type="spellStart"/>
      <w:r w:rsidRPr="00B01A2F">
        <w:rPr>
          <w:rFonts w:ascii="Times New Roman" w:eastAsia="Times New Roman" w:hAnsi="Times New Roman" w:cs="Times New Roman"/>
          <w:color w:val="2B2B2B"/>
          <w:sz w:val="24"/>
          <w:szCs w:val="24"/>
          <w:lang w:eastAsia="ru-RU"/>
        </w:rPr>
        <w:t>прекурсора</w:t>
      </w:r>
      <w:proofErr w:type="spellEnd"/>
      <w:r w:rsidRPr="00B01A2F">
        <w:rPr>
          <w:rFonts w:ascii="Times New Roman" w:eastAsia="Times New Roman" w:hAnsi="Times New Roman" w:cs="Times New Roman"/>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наркотическое средство или психотропное вещество подвергалось химическому или физическому воздействию, следствием чего стала его негодность в степени, исключающей возможность его восстановления или переработки;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обнаруженное или конфискованное в незаконном обороте наркотическое средство или психотропное вещество, не представляющее медицинской, научной или иной ценности, и не может быть переработано;</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вступил в законную силу приговор суда.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Уничтожение лекарственных средств, содержащих наркотические средства и психотропные вещества, осуществляется на основании правил, утвержденных уполномоченным государственным органом здравоохранения.</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41"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 Статья 24. Использование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 xml:space="preserve">Наркотические средства, психотропные вещества и </w:t>
      </w:r>
      <w:proofErr w:type="spellStart"/>
      <w:r w:rsidRPr="00B01A2F">
        <w:rPr>
          <w:rFonts w:ascii="Times New Roman" w:eastAsia="Times New Roman" w:hAnsi="Times New Roman" w:cs="Times New Roman"/>
          <w:color w:val="2B2B2B"/>
          <w:sz w:val="24"/>
          <w:szCs w:val="24"/>
          <w:lang w:eastAsia="ru-RU"/>
        </w:rPr>
        <w:t>прекурсоры</w:t>
      </w:r>
      <w:proofErr w:type="spellEnd"/>
      <w:r w:rsidRPr="00B01A2F">
        <w:rPr>
          <w:rFonts w:ascii="Times New Roman" w:eastAsia="Times New Roman" w:hAnsi="Times New Roman" w:cs="Times New Roman"/>
          <w:color w:val="2B2B2B"/>
          <w:sz w:val="24"/>
          <w:szCs w:val="24"/>
          <w:lang w:eastAsia="ru-RU"/>
        </w:rPr>
        <w:t xml:space="preserve"> могут быть использованы для проведения медицинских и научных исследований, применения методов контролируемой поставки и проверочной закупки, обеспечения учебного процесса в специализированных кинологических центрах, а также для проведения экспертизы в учреждениях органов по контролю наркотиков, внутренних дел, национальной безопасности, юстиции и таможенной службы в количестве и порядке, установленных Правительством Кыргызской Республики.</w:t>
      </w:r>
      <w:proofErr w:type="gram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42"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25. Запрещение культивирования </w:t>
      </w:r>
      <w:proofErr w:type="spellStart"/>
      <w:r w:rsidRPr="00B01A2F">
        <w:rPr>
          <w:rFonts w:ascii="Times New Roman" w:eastAsia="Times New Roman" w:hAnsi="Times New Roman" w:cs="Times New Roman"/>
          <w:color w:val="2B2B2B"/>
          <w:sz w:val="24"/>
          <w:szCs w:val="24"/>
          <w:lang w:eastAsia="ru-RU"/>
        </w:rPr>
        <w:t>наркотикосодержащих</w:t>
      </w:r>
      <w:proofErr w:type="spellEnd"/>
      <w:r w:rsidRPr="00B01A2F">
        <w:rPr>
          <w:rFonts w:ascii="Times New Roman" w:eastAsia="Times New Roman" w:hAnsi="Times New Roman" w:cs="Times New Roman"/>
          <w:color w:val="2B2B2B"/>
          <w:sz w:val="24"/>
          <w:szCs w:val="24"/>
          <w:lang w:eastAsia="ru-RU"/>
        </w:rPr>
        <w:t xml:space="preserve"> растений</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Посев и выращивание опийного мака, конопли, кокаинового куста и других </w:t>
      </w:r>
      <w:proofErr w:type="spellStart"/>
      <w:r w:rsidRPr="00B01A2F">
        <w:rPr>
          <w:rFonts w:ascii="Times New Roman" w:eastAsia="Times New Roman" w:hAnsi="Times New Roman" w:cs="Times New Roman"/>
          <w:color w:val="2B2B2B"/>
          <w:sz w:val="24"/>
          <w:szCs w:val="24"/>
          <w:lang w:eastAsia="ru-RU"/>
        </w:rPr>
        <w:t>наркотикосодержащих</w:t>
      </w:r>
      <w:proofErr w:type="spellEnd"/>
      <w:r w:rsidRPr="00B01A2F">
        <w:rPr>
          <w:rFonts w:ascii="Times New Roman" w:eastAsia="Times New Roman" w:hAnsi="Times New Roman" w:cs="Times New Roman"/>
          <w:color w:val="2B2B2B"/>
          <w:sz w:val="24"/>
          <w:szCs w:val="24"/>
          <w:lang w:eastAsia="ru-RU"/>
        </w:rPr>
        <w:t xml:space="preserve"> растений по списку, утвержденному Правительством Кыргызской Республики, на территории Кыргызской Республики запрещены.</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43"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26. Порядок оборота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Производство, изготовление, распределение, оптовая торговля, ввоз (вывоз)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осуществляются в порядке, установленном для законного оборота наркотических средств и психотропных веществ.</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Предприятия, производящие и реализующие </w:t>
      </w:r>
      <w:proofErr w:type="spellStart"/>
      <w:r w:rsidRPr="00B01A2F">
        <w:rPr>
          <w:rFonts w:ascii="Times New Roman" w:eastAsia="Times New Roman" w:hAnsi="Times New Roman" w:cs="Times New Roman"/>
          <w:color w:val="2B2B2B"/>
          <w:sz w:val="24"/>
          <w:szCs w:val="24"/>
          <w:lang w:eastAsia="ru-RU"/>
        </w:rPr>
        <w:t>прекурсоры</w:t>
      </w:r>
      <w:proofErr w:type="spellEnd"/>
      <w:r w:rsidRPr="00B01A2F">
        <w:rPr>
          <w:rFonts w:ascii="Times New Roman" w:eastAsia="Times New Roman" w:hAnsi="Times New Roman" w:cs="Times New Roman"/>
          <w:color w:val="2B2B2B"/>
          <w:sz w:val="24"/>
          <w:szCs w:val="24"/>
          <w:lang w:eastAsia="ru-RU"/>
        </w:rPr>
        <w:t xml:space="preserve">, </w:t>
      </w:r>
      <w:proofErr w:type="gramStart"/>
      <w:r w:rsidRPr="00B01A2F">
        <w:rPr>
          <w:rFonts w:ascii="Times New Roman" w:eastAsia="Times New Roman" w:hAnsi="Times New Roman" w:cs="Times New Roman"/>
          <w:color w:val="2B2B2B"/>
          <w:sz w:val="24"/>
          <w:szCs w:val="24"/>
          <w:lang w:eastAsia="ru-RU"/>
        </w:rPr>
        <w:t>отчитываются об</w:t>
      </w:r>
      <w:proofErr w:type="gramEnd"/>
      <w:r w:rsidRPr="00B01A2F">
        <w:rPr>
          <w:rFonts w:ascii="Times New Roman" w:eastAsia="Times New Roman" w:hAnsi="Times New Roman" w:cs="Times New Roman"/>
          <w:color w:val="2B2B2B"/>
          <w:sz w:val="24"/>
          <w:szCs w:val="24"/>
          <w:lang w:eastAsia="ru-RU"/>
        </w:rPr>
        <w:t xml:space="preserve"> их обороте перед уполномоченным государственным органом по контролю наркотиков.</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44"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27. Свободные экономические зоны в Кыргызской Республике</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На территории свободных экономических зон устанавливаются те же условия и меры государственного контроля законного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предусмотренные настоящим Законом для всей территории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Глава V</w:t>
      </w:r>
      <w:r w:rsidRPr="00B01A2F">
        <w:rPr>
          <w:rFonts w:ascii="Times New Roman" w:eastAsia="Times New Roman" w:hAnsi="Times New Roman" w:cs="Times New Roman"/>
          <w:b/>
          <w:bCs/>
          <w:color w:val="2B2B2B"/>
          <w:sz w:val="24"/>
          <w:szCs w:val="24"/>
          <w:lang w:eastAsia="ru-RU"/>
        </w:rPr>
        <w:br/>
        <w:t>Меры противодействия незаконному обороту наркотических</w:t>
      </w:r>
      <w:r w:rsidRPr="00B01A2F">
        <w:rPr>
          <w:rFonts w:ascii="Times New Roman" w:eastAsia="Times New Roman" w:hAnsi="Times New Roman" w:cs="Times New Roman"/>
          <w:b/>
          <w:bCs/>
          <w:color w:val="2B2B2B"/>
          <w:sz w:val="24"/>
          <w:szCs w:val="24"/>
          <w:lang w:eastAsia="ru-RU"/>
        </w:rPr>
        <w:br/>
        <w:t xml:space="preserve">средств, психотропных веществ и </w:t>
      </w:r>
      <w:proofErr w:type="spellStart"/>
      <w:r w:rsidRPr="00B01A2F">
        <w:rPr>
          <w:rFonts w:ascii="Times New Roman" w:eastAsia="Times New Roman" w:hAnsi="Times New Roman" w:cs="Times New Roman"/>
          <w:b/>
          <w:bCs/>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before="200" w:after="60" w:line="230" w:lineRule="atLeast"/>
        <w:ind w:firstLine="567"/>
        <w:rPr>
          <w:rFonts w:ascii="Times New Roman" w:eastAsia="Times New Roman" w:hAnsi="Times New Roman" w:cs="Times New Roman"/>
          <w:b/>
          <w:bCs/>
          <w:color w:val="2B2B2B"/>
          <w:sz w:val="24"/>
          <w:szCs w:val="24"/>
          <w:lang w:eastAsia="ru-RU"/>
        </w:rPr>
      </w:pPr>
      <w:r w:rsidRPr="00B01A2F">
        <w:rPr>
          <w:rFonts w:ascii="Times New Roman" w:eastAsia="Times New Roman" w:hAnsi="Times New Roman" w:cs="Times New Roman"/>
          <w:b/>
          <w:bCs/>
          <w:color w:val="2B2B2B"/>
          <w:sz w:val="24"/>
          <w:szCs w:val="24"/>
          <w:lang w:eastAsia="ru-RU"/>
        </w:rPr>
        <w:t xml:space="preserve">Статья 28. Органы, ведущие борьбу с незаконным оборотом наркотических средств, психотропных веществ и </w:t>
      </w:r>
      <w:proofErr w:type="spellStart"/>
      <w:r w:rsidRPr="00B01A2F">
        <w:rPr>
          <w:rFonts w:ascii="Times New Roman" w:eastAsia="Times New Roman" w:hAnsi="Times New Roman" w:cs="Times New Roman"/>
          <w:b/>
          <w:bCs/>
          <w:color w:val="2B2B2B"/>
          <w:sz w:val="24"/>
          <w:szCs w:val="24"/>
          <w:lang w:eastAsia="ru-RU"/>
        </w:rPr>
        <w:t>прекурсоров</w:t>
      </w:r>
      <w:proofErr w:type="spellEnd"/>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Борьбу с незаконным оборотом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осуществляют в пределах предоставленных им полномочий соответствующий правоохранительный орган по контролю наркотиков, уполномоченный государственный орган внутренних дел, уполномоченный государственный орган национальной безопасности, органы Генеральной прокуратуры Кыргызской Республики, уполномоченный государственный орган в сфере таможенного дела.</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 xml:space="preserve">Органы, уполномоченные Правительством Кыргызской Республики осуществлять контроль за порядком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при выявлении нарушений порядка этого оборота применяют в пределах своей компетенции соответствующие меры по устранению таких нарушений и при наличии в действиях лиц признаков административного правонарушения либо преступления обязаны направить информацию или представить материалы в соответствующие правоохранительные органы, которые ведут борьбу с незаконным оборотом</w:t>
      </w:r>
      <w:proofErr w:type="gramEnd"/>
      <w:r w:rsidRPr="00B01A2F">
        <w:rPr>
          <w:rFonts w:ascii="Times New Roman" w:eastAsia="Times New Roman" w:hAnsi="Times New Roman" w:cs="Times New Roman"/>
          <w:color w:val="2B2B2B"/>
          <w:sz w:val="24"/>
          <w:szCs w:val="24"/>
          <w:lang w:eastAsia="ru-RU"/>
        </w:rPr>
        <w:t xml:space="preserve">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i/>
          <w:iCs/>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Законов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45" w:history="1">
        <w:r w:rsidRPr="00B25E58">
          <w:rPr>
            <w:rFonts w:ascii="Times New Roman" w:eastAsia="Times New Roman" w:hAnsi="Times New Roman" w:cs="Times New Roman"/>
            <w:i/>
            <w:iCs/>
            <w:color w:val="0000FF"/>
            <w:sz w:val="24"/>
            <w:szCs w:val="24"/>
            <w:u w:val="single"/>
            <w:lang w:eastAsia="ru-RU"/>
          </w:rPr>
          <w:t>4 июля 2005 года N 90</w:t>
        </w:r>
      </w:hyperlink>
      <w:r w:rsidRPr="00B01A2F">
        <w:rPr>
          <w:rFonts w:ascii="Times New Roman" w:eastAsia="Times New Roman" w:hAnsi="Times New Roman" w:cs="Times New Roman"/>
          <w:i/>
          <w:iCs/>
          <w:color w:val="2B2B2B"/>
          <w:sz w:val="24"/>
          <w:szCs w:val="24"/>
          <w:lang w:eastAsia="ru-RU"/>
        </w:rPr>
        <w:t>, </w:t>
      </w:r>
      <w:hyperlink r:id="rId46" w:history="1">
        <w:r w:rsidRPr="00B25E58">
          <w:rPr>
            <w:rFonts w:ascii="Times New Roman" w:eastAsia="Times New Roman" w:hAnsi="Times New Roman" w:cs="Times New Roman"/>
            <w:i/>
            <w:iCs/>
            <w:color w:val="0000FF"/>
            <w:sz w:val="24"/>
            <w:szCs w:val="24"/>
            <w:u w:val="single"/>
            <w:lang w:eastAsia="ru-RU"/>
          </w:rPr>
          <w:t>29 марта 2019 года </w:t>
        </w:r>
        <w:r w:rsidRPr="00B25E58">
          <w:rPr>
            <w:rFonts w:ascii="Times New Roman" w:eastAsia="Times New Roman" w:hAnsi="Times New Roman" w:cs="Times New Roman"/>
            <w:i/>
            <w:iCs/>
            <w:color w:val="0000FF"/>
            <w:sz w:val="24"/>
            <w:szCs w:val="24"/>
            <w:u w:val="single"/>
            <w:lang w:val="en-US" w:eastAsia="ru-RU"/>
          </w:rPr>
          <w:t>N</w:t>
        </w:r>
        <w:r w:rsidRPr="00B25E58">
          <w:rPr>
            <w:rFonts w:ascii="Times New Roman" w:eastAsia="Times New Roman" w:hAnsi="Times New Roman" w:cs="Times New Roman"/>
            <w:i/>
            <w:iCs/>
            <w:color w:val="0000FF"/>
            <w:sz w:val="24"/>
            <w:szCs w:val="24"/>
            <w:u w:val="single"/>
            <w:lang w:eastAsia="ru-RU"/>
          </w:rPr>
          <w:t> 40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29. Контролируемая поставка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 xml:space="preserve">Государственные органы, осуществляющие оперативно-розыскную деятельность, с целью выявления источников и каналов незаконного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лиц, принимающих участие в этом, в каждом отдельном случае по договоренности с соответствующими органами иностранных государств или на основании международных договоров Кыргызской Республики могут использовать метод контролируемой поставки, то есть допускают под контролем и оперативным надзором этих органов ввоз в Кыргызскую</w:t>
      </w:r>
      <w:proofErr w:type="gramEnd"/>
      <w:r w:rsidRPr="00B01A2F">
        <w:rPr>
          <w:rFonts w:ascii="Times New Roman" w:eastAsia="Times New Roman" w:hAnsi="Times New Roman" w:cs="Times New Roman"/>
          <w:color w:val="2B2B2B"/>
          <w:sz w:val="24"/>
          <w:szCs w:val="24"/>
          <w:lang w:eastAsia="ru-RU"/>
        </w:rPr>
        <w:t xml:space="preserve"> Республику, вывоз из Кыргызской Республики или транзит через ее территорию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Контролируемая поставка может использоваться также в отношении незаконной перевозки и пересылки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которые осуществляются в пределах территории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47"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30. Проверочная закупка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Для получения доказатель</w:t>
      </w:r>
      <w:proofErr w:type="gramStart"/>
      <w:r w:rsidRPr="00B01A2F">
        <w:rPr>
          <w:rFonts w:ascii="Times New Roman" w:eastAsia="Times New Roman" w:hAnsi="Times New Roman" w:cs="Times New Roman"/>
          <w:color w:val="2B2B2B"/>
          <w:sz w:val="24"/>
          <w:szCs w:val="24"/>
          <w:lang w:eastAsia="ru-RU"/>
        </w:rPr>
        <w:t>ств пр</w:t>
      </w:r>
      <w:proofErr w:type="gramEnd"/>
      <w:r w:rsidRPr="00B01A2F">
        <w:rPr>
          <w:rFonts w:ascii="Times New Roman" w:eastAsia="Times New Roman" w:hAnsi="Times New Roman" w:cs="Times New Roman"/>
          <w:color w:val="2B2B2B"/>
          <w:sz w:val="24"/>
          <w:szCs w:val="24"/>
          <w:lang w:eastAsia="ru-RU"/>
        </w:rPr>
        <w:t xml:space="preserve">еступной деятельности, связанной с незаконным оборотом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работникам органов (подразделений), которым предоставлено право осуществлять оперативно-розыскную деятельность, разрешается проведение проверочной закупки.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31. Конфискация</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Наркотические средства, психотропные вещества и </w:t>
      </w:r>
      <w:proofErr w:type="spellStart"/>
      <w:r w:rsidRPr="00B01A2F">
        <w:rPr>
          <w:rFonts w:ascii="Times New Roman" w:eastAsia="Times New Roman" w:hAnsi="Times New Roman" w:cs="Times New Roman"/>
          <w:color w:val="2B2B2B"/>
          <w:sz w:val="24"/>
          <w:szCs w:val="24"/>
          <w:lang w:eastAsia="ru-RU"/>
        </w:rPr>
        <w:t>прекурсоры</w:t>
      </w:r>
      <w:proofErr w:type="spellEnd"/>
      <w:r w:rsidRPr="00B01A2F">
        <w:rPr>
          <w:rFonts w:ascii="Times New Roman" w:eastAsia="Times New Roman" w:hAnsi="Times New Roman" w:cs="Times New Roman"/>
          <w:color w:val="2B2B2B"/>
          <w:sz w:val="24"/>
          <w:szCs w:val="24"/>
          <w:lang w:eastAsia="ru-RU"/>
        </w:rPr>
        <w:t>, находящиеся в незаконном обороте, а также оборудование, которое используется для их незаконного изготовления, подлежат конфискации в установленном законом порядке.</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Наркотические средства, психотропные вещества и </w:t>
      </w:r>
      <w:proofErr w:type="spellStart"/>
      <w:r w:rsidRPr="00B01A2F">
        <w:rPr>
          <w:rFonts w:ascii="Times New Roman" w:eastAsia="Times New Roman" w:hAnsi="Times New Roman" w:cs="Times New Roman"/>
          <w:color w:val="2B2B2B"/>
          <w:sz w:val="24"/>
          <w:szCs w:val="24"/>
          <w:lang w:eastAsia="ru-RU"/>
        </w:rPr>
        <w:t>прекурсоры</w:t>
      </w:r>
      <w:proofErr w:type="spellEnd"/>
      <w:r w:rsidRPr="00B01A2F">
        <w:rPr>
          <w:rFonts w:ascii="Times New Roman" w:eastAsia="Times New Roman" w:hAnsi="Times New Roman" w:cs="Times New Roman"/>
          <w:color w:val="2B2B2B"/>
          <w:sz w:val="24"/>
          <w:szCs w:val="24"/>
          <w:lang w:eastAsia="ru-RU"/>
        </w:rPr>
        <w:t>, использование которых в законном обороте признано нецелесообразным, а также оборудование для их изготовления подлежат уничтожению в порядке, установленном Правительством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После рассмотрения судом дел о преступлениях, связанных с незаконным оборотом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xml:space="preserve">, 30 процентов стоимости конфискованного имущества и денежных средств, признанных </w:t>
      </w:r>
      <w:proofErr w:type="gramStart"/>
      <w:r w:rsidRPr="00B01A2F">
        <w:rPr>
          <w:rFonts w:ascii="Times New Roman" w:eastAsia="Times New Roman" w:hAnsi="Times New Roman" w:cs="Times New Roman"/>
          <w:color w:val="2B2B2B"/>
          <w:sz w:val="24"/>
          <w:szCs w:val="24"/>
          <w:lang w:eastAsia="ru-RU"/>
        </w:rPr>
        <w:t>судом</w:t>
      </w:r>
      <w:proofErr w:type="gramEnd"/>
      <w:r w:rsidRPr="00B01A2F">
        <w:rPr>
          <w:rFonts w:ascii="Times New Roman" w:eastAsia="Times New Roman" w:hAnsi="Times New Roman" w:cs="Times New Roman"/>
          <w:color w:val="2B2B2B"/>
          <w:sz w:val="24"/>
          <w:szCs w:val="24"/>
          <w:lang w:eastAsia="ru-RU"/>
        </w:rPr>
        <w:t xml:space="preserve"> приобретенными в ходе этой преступной деятельности, передается органам, которые непосредственно раскрыли (выявили) преступления, производили следствие, в порядке, установленном Правительством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48"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32. Запросы правоохранительных органов о размещении денежных средств, полученных от незаконного оборота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По письменному требованию государственных органов (подразделений), которые имеют право осуществлять оперативно-розыскную деятельность, кредитно-финансовые и другие учреждения, предприятия, организации (независимо от форм собственности) обязаны в течение трех суток направить информацию и документы об операциях, счетах, вкладах, внутренних и внешних экономических сделках юридических лиц и граждан, в отношении которых имеются оперативные и иные материалы, свидетельствующие об их причастности к незаконному обороту наркотических</w:t>
      </w:r>
      <w:proofErr w:type="gramEnd"/>
      <w:r w:rsidRPr="00B01A2F">
        <w:rPr>
          <w:rFonts w:ascii="Times New Roman" w:eastAsia="Times New Roman" w:hAnsi="Times New Roman" w:cs="Times New Roman"/>
          <w:color w:val="2B2B2B"/>
          <w:sz w:val="24"/>
          <w:szCs w:val="24"/>
          <w:lang w:eastAsia="ru-RU"/>
        </w:rPr>
        <w:t xml:space="preserve"> средств, психотропных веществ или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before="200" w:after="60" w:line="230" w:lineRule="atLeast"/>
        <w:ind w:firstLine="567"/>
        <w:rPr>
          <w:rFonts w:ascii="Times New Roman" w:eastAsia="Times New Roman" w:hAnsi="Times New Roman" w:cs="Times New Roman"/>
          <w:b/>
          <w:bCs/>
          <w:color w:val="2B2B2B"/>
          <w:sz w:val="24"/>
          <w:szCs w:val="24"/>
          <w:lang w:eastAsia="ru-RU"/>
        </w:rPr>
      </w:pPr>
      <w:r w:rsidRPr="00B01A2F">
        <w:rPr>
          <w:rFonts w:ascii="Times New Roman" w:eastAsia="Times New Roman" w:hAnsi="Times New Roman" w:cs="Times New Roman"/>
          <w:b/>
          <w:bCs/>
          <w:color w:val="2B2B2B"/>
          <w:sz w:val="24"/>
          <w:szCs w:val="24"/>
          <w:lang w:eastAsia="ru-RU"/>
        </w:rPr>
        <w:t>Статья 33. Досмотр транспортных средств, грузов и личных вещей граждан</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 xml:space="preserve">Досмотр транспортного средства, груза, находящегося в нем, личных вещей водителя и пассажиров может быть осуществлен должностными лицами органа по контролю наркотиков, уполномоченного государственного органа внутренних дел, уполномоченного государственного органа национальной безопасности, Генеральной прокуратуры, уполномоченного государственного органа в сфере таможенного дела на основании заявлений, сообщений о правонарушениях, связанных с незаконным оборотом наркотических средств, психотропных веществ или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либо при наличии об</w:t>
      </w:r>
      <w:proofErr w:type="gramEnd"/>
      <w:r w:rsidRPr="00B01A2F">
        <w:rPr>
          <w:rFonts w:ascii="Times New Roman" w:eastAsia="Times New Roman" w:hAnsi="Times New Roman" w:cs="Times New Roman"/>
          <w:color w:val="2B2B2B"/>
          <w:sz w:val="24"/>
          <w:szCs w:val="24"/>
          <w:lang w:eastAsia="ru-RU"/>
        </w:rPr>
        <w:t xml:space="preserve"> </w:t>
      </w:r>
      <w:proofErr w:type="gramStart"/>
      <w:r w:rsidRPr="00B01A2F">
        <w:rPr>
          <w:rFonts w:ascii="Times New Roman" w:eastAsia="Times New Roman" w:hAnsi="Times New Roman" w:cs="Times New Roman"/>
          <w:color w:val="2B2B2B"/>
          <w:sz w:val="24"/>
          <w:szCs w:val="24"/>
          <w:lang w:eastAsia="ru-RU"/>
        </w:rPr>
        <w:t>этом</w:t>
      </w:r>
      <w:proofErr w:type="gramEnd"/>
      <w:r w:rsidRPr="00B01A2F">
        <w:rPr>
          <w:rFonts w:ascii="Times New Roman" w:eastAsia="Times New Roman" w:hAnsi="Times New Roman" w:cs="Times New Roman"/>
          <w:color w:val="2B2B2B"/>
          <w:sz w:val="24"/>
          <w:szCs w:val="24"/>
          <w:lang w:eastAsia="ru-RU"/>
        </w:rPr>
        <w:t xml:space="preserve"> иной достоверной информации компетентных органов.</w:t>
      </w:r>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 xml:space="preserve">При выявлении веществ, возможно имеющих наркотические и психотропные свойства или вызывающих подозрение как относящиеся к </w:t>
      </w:r>
      <w:proofErr w:type="spellStart"/>
      <w:r w:rsidRPr="00B01A2F">
        <w:rPr>
          <w:rFonts w:ascii="Times New Roman" w:eastAsia="Times New Roman" w:hAnsi="Times New Roman" w:cs="Times New Roman"/>
          <w:color w:val="2B2B2B"/>
          <w:sz w:val="24"/>
          <w:szCs w:val="24"/>
          <w:lang w:eastAsia="ru-RU"/>
        </w:rPr>
        <w:t>прекурсорам</w:t>
      </w:r>
      <w:proofErr w:type="spellEnd"/>
      <w:r w:rsidRPr="00B01A2F">
        <w:rPr>
          <w:rFonts w:ascii="Times New Roman" w:eastAsia="Times New Roman" w:hAnsi="Times New Roman" w:cs="Times New Roman"/>
          <w:color w:val="2B2B2B"/>
          <w:sz w:val="24"/>
          <w:szCs w:val="24"/>
          <w:lang w:eastAsia="ru-RU"/>
        </w:rPr>
        <w:t xml:space="preserve"> и нуждающихся в дальнейшем исследовании, а также при наличии у водителя или пассажиров признаков наркотического опьянения транспорт и указанные лица могут быть доставлены в соответствующие органы для выяснения необходимых обстоятельств.</w:t>
      </w:r>
      <w:proofErr w:type="gramEnd"/>
    </w:p>
    <w:p w:rsidR="00B01A2F" w:rsidRPr="00B01A2F" w:rsidRDefault="00B01A2F" w:rsidP="00B01A2F">
      <w:pPr>
        <w:shd w:val="clear" w:color="auto" w:fill="FFFFFF"/>
        <w:spacing w:after="60" w:line="230" w:lineRule="atLeast"/>
        <w:ind w:firstLine="567"/>
        <w:jc w:val="both"/>
        <w:rPr>
          <w:rFonts w:ascii="Times New Roman" w:eastAsia="Times New Roman" w:hAnsi="Times New Roman" w:cs="Times New Roman"/>
          <w:i/>
          <w:iCs/>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Законов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49" w:history="1">
        <w:r w:rsidRPr="00B25E58">
          <w:rPr>
            <w:rFonts w:ascii="Times New Roman" w:eastAsia="Times New Roman" w:hAnsi="Times New Roman" w:cs="Times New Roman"/>
            <w:i/>
            <w:iCs/>
            <w:color w:val="0000FF"/>
            <w:sz w:val="24"/>
            <w:szCs w:val="24"/>
            <w:u w:val="single"/>
            <w:lang w:eastAsia="ru-RU"/>
          </w:rPr>
          <w:t>4 июля 2005 года N 90</w:t>
        </w:r>
      </w:hyperlink>
      <w:r w:rsidRPr="00B01A2F">
        <w:rPr>
          <w:rFonts w:ascii="Times New Roman" w:eastAsia="Times New Roman" w:hAnsi="Times New Roman" w:cs="Times New Roman"/>
          <w:i/>
          <w:iCs/>
          <w:color w:val="2B2B2B"/>
          <w:sz w:val="24"/>
          <w:szCs w:val="24"/>
          <w:lang w:eastAsia="ru-RU"/>
        </w:rPr>
        <w:t>, </w:t>
      </w:r>
      <w:hyperlink r:id="rId50" w:history="1">
        <w:r w:rsidRPr="00B25E58">
          <w:rPr>
            <w:rFonts w:ascii="Times New Roman" w:eastAsia="Times New Roman" w:hAnsi="Times New Roman" w:cs="Times New Roman"/>
            <w:i/>
            <w:iCs/>
            <w:color w:val="0000FF"/>
            <w:sz w:val="24"/>
            <w:szCs w:val="24"/>
            <w:u w:val="single"/>
            <w:lang w:eastAsia="ru-RU"/>
          </w:rPr>
          <w:t>29 марта 2019 года </w:t>
        </w:r>
        <w:r w:rsidRPr="00B25E58">
          <w:rPr>
            <w:rFonts w:ascii="Times New Roman" w:eastAsia="Times New Roman" w:hAnsi="Times New Roman" w:cs="Times New Roman"/>
            <w:i/>
            <w:iCs/>
            <w:color w:val="0000FF"/>
            <w:sz w:val="24"/>
            <w:szCs w:val="24"/>
            <w:u w:val="single"/>
            <w:lang w:val="en-US" w:eastAsia="ru-RU"/>
          </w:rPr>
          <w:t>N</w:t>
        </w:r>
        <w:r w:rsidRPr="00B25E58">
          <w:rPr>
            <w:rFonts w:ascii="Times New Roman" w:eastAsia="Times New Roman" w:hAnsi="Times New Roman" w:cs="Times New Roman"/>
            <w:i/>
            <w:iCs/>
            <w:color w:val="0000FF"/>
            <w:sz w:val="24"/>
            <w:szCs w:val="24"/>
            <w:u w:val="single"/>
            <w:lang w:eastAsia="ru-RU"/>
          </w:rPr>
          <w:t> 40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34. Использование объектов массового пребывания граждан для потребления или сбыта наркотических средств или психотропных веществ</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В случае установления фактов систематического незаконного потребления либо сбыта наркотических средств или психотропных веществ в местах массового пребывания граждан (ресторанах, кафе, барах, казино, видеотеках, дискотеках и т.п.) и непринятия со стороны руководства этих учреждений мер противодействия деятельность таких объектов может быть временно приостановлена решением органов государственной исполнительной власти по представлению соответствующих правоохранительных органов на срок до трех месяцев, а</w:t>
      </w:r>
      <w:proofErr w:type="gramEnd"/>
      <w:r w:rsidRPr="00B01A2F">
        <w:rPr>
          <w:rFonts w:ascii="Times New Roman" w:eastAsia="Times New Roman" w:hAnsi="Times New Roman" w:cs="Times New Roman"/>
          <w:color w:val="2B2B2B"/>
          <w:sz w:val="24"/>
          <w:szCs w:val="24"/>
          <w:lang w:eastAsia="ru-RU"/>
        </w:rPr>
        <w:t xml:space="preserve"> при установлении факта повторного их использования с этой же целью в течение года - на срок до шести месяцев.</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Если после этих </w:t>
      </w:r>
      <w:proofErr w:type="gramStart"/>
      <w:r w:rsidRPr="00B01A2F">
        <w:rPr>
          <w:rFonts w:ascii="Times New Roman" w:eastAsia="Times New Roman" w:hAnsi="Times New Roman" w:cs="Times New Roman"/>
          <w:color w:val="2B2B2B"/>
          <w:sz w:val="24"/>
          <w:szCs w:val="24"/>
          <w:lang w:eastAsia="ru-RU"/>
        </w:rPr>
        <w:t>мер</w:t>
      </w:r>
      <w:proofErr w:type="gramEnd"/>
      <w:r w:rsidRPr="00B01A2F">
        <w:rPr>
          <w:rFonts w:ascii="Times New Roman" w:eastAsia="Times New Roman" w:hAnsi="Times New Roman" w:cs="Times New Roman"/>
          <w:color w:val="2B2B2B"/>
          <w:sz w:val="24"/>
          <w:szCs w:val="24"/>
          <w:lang w:eastAsia="ru-RU"/>
        </w:rPr>
        <w:t xml:space="preserve"> указанные объекты продолжают и впредь использоваться для потребления либо сбыта наркотических средств или психотропных веществ, их функционирование прекращается согласно настоящему Закону.</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Статья 35. Меры противодействия незаконному культивированию </w:t>
      </w:r>
      <w:proofErr w:type="spellStart"/>
      <w:r w:rsidRPr="00B01A2F">
        <w:rPr>
          <w:rFonts w:ascii="Times New Roman" w:eastAsia="Times New Roman" w:hAnsi="Times New Roman" w:cs="Times New Roman"/>
          <w:color w:val="2B2B2B"/>
          <w:sz w:val="24"/>
          <w:szCs w:val="24"/>
          <w:lang w:eastAsia="ru-RU"/>
        </w:rPr>
        <w:t>наркотикосодержащих</w:t>
      </w:r>
      <w:proofErr w:type="spellEnd"/>
      <w:r w:rsidRPr="00B01A2F">
        <w:rPr>
          <w:rFonts w:ascii="Times New Roman" w:eastAsia="Times New Roman" w:hAnsi="Times New Roman" w:cs="Times New Roman"/>
          <w:color w:val="2B2B2B"/>
          <w:sz w:val="24"/>
          <w:szCs w:val="24"/>
          <w:lang w:eastAsia="ru-RU"/>
        </w:rPr>
        <w:t xml:space="preserve"> растений и </w:t>
      </w:r>
      <w:proofErr w:type="spellStart"/>
      <w:r w:rsidRPr="00B01A2F">
        <w:rPr>
          <w:rFonts w:ascii="Times New Roman" w:eastAsia="Times New Roman" w:hAnsi="Times New Roman" w:cs="Times New Roman"/>
          <w:color w:val="2B2B2B"/>
          <w:sz w:val="24"/>
          <w:szCs w:val="24"/>
          <w:lang w:eastAsia="ru-RU"/>
        </w:rPr>
        <w:t>неуничтожение</w:t>
      </w:r>
      <w:proofErr w:type="spellEnd"/>
      <w:r w:rsidRPr="00B01A2F">
        <w:rPr>
          <w:rFonts w:ascii="Times New Roman" w:eastAsia="Times New Roman" w:hAnsi="Times New Roman" w:cs="Times New Roman"/>
          <w:color w:val="2B2B2B"/>
          <w:sz w:val="24"/>
          <w:szCs w:val="24"/>
          <w:lang w:eastAsia="ru-RU"/>
        </w:rPr>
        <w:t xml:space="preserve"> их дикорастущих видов</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Землепользователи земельных участков, на которых произрастают дикорастущие растения, содержащие наркотические вещества, обязаны в случае выявления таких растений уничтожить их немедленно или в срок, установленный должностным лицом органа внутренних дел.</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За непринятие мер к уничтожению дикорастущих растений, содержащих наркотические вещества, указанные лица привлекаются к ответственности в соответствии с законодательством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Глава VI</w:t>
      </w:r>
      <w:r w:rsidRPr="00B01A2F">
        <w:rPr>
          <w:rFonts w:ascii="Times New Roman" w:eastAsia="Times New Roman" w:hAnsi="Times New Roman" w:cs="Times New Roman"/>
          <w:b/>
          <w:bCs/>
          <w:color w:val="2B2B2B"/>
          <w:sz w:val="24"/>
          <w:szCs w:val="24"/>
          <w:lang w:eastAsia="ru-RU"/>
        </w:rPr>
        <w:br/>
        <w:t>Меры противодействия незаконному потреблению</w:t>
      </w:r>
      <w:r w:rsidRPr="00B01A2F">
        <w:rPr>
          <w:rFonts w:ascii="Times New Roman" w:eastAsia="Times New Roman" w:hAnsi="Times New Roman" w:cs="Times New Roman"/>
          <w:b/>
          <w:bCs/>
          <w:color w:val="2B2B2B"/>
          <w:sz w:val="24"/>
          <w:szCs w:val="24"/>
          <w:lang w:eastAsia="ru-RU"/>
        </w:rPr>
        <w:br/>
        <w:t>наркотических средств или психотропных веществ</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36. Выявление лиц, незаконно потребляющих наркотические средства или психотропные вещества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Факт незаконного потребления наркотических средств или психотропных веществ устанавливается на основании результатов медицинского освидетельствования, а также тестов на содержание наркотического средства или психотропного вещества в организме лица.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Установление состояния наркотического опьянения вследствие незаконного потребления наркотических средств или психотропных веществ является компетенцией только врача, на которого возложены обязанности по проведению медицинского освидетельствования (обследования), а диагноз "наркомания" устанавливается врачебно-консультационной комиссией.</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Порядок выявления и постановки на учет лиц, незаконно потребляющих наркотические средства или психотропные вещества, определяется Правительством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51" w:history="1">
        <w:r w:rsidRPr="00B25E58">
          <w:rPr>
            <w:rFonts w:ascii="Times New Roman" w:eastAsia="Times New Roman" w:hAnsi="Times New Roman" w:cs="Times New Roman"/>
            <w:i/>
            <w:iCs/>
            <w:color w:val="0000FF"/>
            <w:sz w:val="24"/>
            <w:szCs w:val="24"/>
            <w:u w:val="single"/>
            <w:lang w:eastAsia="ru-RU"/>
          </w:rPr>
          <w:t>2 марта 2010 года № 40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37. Медицинское освидетельствование и медицинское обследование лиц, злоупотребляющих наркотическими средствами или психотропными веществами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Медицинское освидетельствование проводится по направлению работников уполномоченного государственного органа внутренних дел, а медицинское обследование - по направлению врача-нарколога. Лицо, уклоняющееся от медицинского освидетельствования или медицинского обследования, подлежит приводу в наркологическое учреждение органом внутренних дел.</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Порядок проведения медицинского освидетельствования и медицинского обследования определяется Правительством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52" w:history="1">
        <w:r w:rsidRPr="00B25E58">
          <w:rPr>
            <w:rFonts w:ascii="Times New Roman" w:eastAsia="Times New Roman" w:hAnsi="Times New Roman" w:cs="Times New Roman"/>
            <w:i/>
            <w:iCs/>
            <w:color w:val="0000FF"/>
            <w:sz w:val="24"/>
            <w:szCs w:val="24"/>
            <w:u w:val="single"/>
            <w:lang w:eastAsia="ru-RU"/>
          </w:rPr>
          <w:t>2 марта 2010 года № 40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38. Добровольное лечение лиц, больных наркоманией</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Если в результате медицинского освидетельствования или медицинского обследования установлено, что лицо, которое злоупотребляет наркотическими средствами или психотропными веществами и в отношении которого установлен диагноз "наркомания", нуждается в лечении, в том числе в стационарных или амбулаторных условиях, врач-нарколог обязан предложить такому лицу пройти курс добровольного лечения и выдать направление в наркологическое учреждение для такого лечения.</w:t>
      </w:r>
      <w:proofErr w:type="gramEnd"/>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Лечение зависимости от наркотических средств или психотропных веществ осуществляется в лечебном учреждении независимо от формы собственности при наличии разрешения уполномоченного государственного органа здравоохранения на такой вид деятельности.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Лицу, добровольно обратившемуся в наркологическое учреждение для прохождения курса лечения, обеспечивается, по его просьбе, анонимность лечения. Сведения о таком лечении могут быть предоставлены лишь правоохранительным органам в случае привлечения этого лица к уголовной или административной ответственности.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На период добровольного лечения больному выдается больничный лист, а по окончании лечения, по его просьбе, - справка с указанием цели лечения.</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53" w:history="1">
        <w:r w:rsidRPr="00B25E58">
          <w:rPr>
            <w:rFonts w:ascii="Times New Roman" w:eastAsia="Times New Roman" w:hAnsi="Times New Roman" w:cs="Times New Roman"/>
            <w:i/>
            <w:iCs/>
            <w:color w:val="0000FF"/>
            <w:sz w:val="24"/>
            <w:szCs w:val="24"/>
            <w:u w:val="single"/>
            <w:lang w:eastAsia="ru-RU"/>
          </w:rPr>
          <w:t>4 июля 2005 года № 90</w:t>
        </w:r>
      </w:hyperlink>
      <w:r w:rsidRPr="00B01A2F">
        <w:rPr>
          <w:rFonts w:ascii="Times New Roman" w:eastAsia="Times New Roman" w:hAnsi="Times New Roman" w:cs="Times New Roman"/>
          <w:i/>
          <w:iCs/>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39. Возмещение расходов на медицинское освидетельствование, медицинское обследование или лечение</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Расходы на медицинское освидетельствование, медицинское обследование или лечение в государственных учреждениях лиц, злоупотребляющих наркотическими средствами и больных наркоманией, производятся за счет республиканского бюджета, а при необходимости в дополнительных медицинских услугах - за счет лица, в отношении которого проводится медицинское обследование, медицинское освидетельствование или лечение.</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40. Принудительное лечение лиц, больных наркоманией</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Лицо, признанное больным наркоманией, но уклоняющееся от добровольного лечения или продолжающее после лечения потреблять наркотические средства без назначения врача и в отношении которого в связи с его опасным поведением в органы внутренних дел или прокуратуры обратились близкие родственники, по решению суда может быть направлено на лечение от наркомании в специализированное лечебное учреждение органов здравоохранения, а несовершеннолетние, достигшие шестнадцатилетнего возраста, - в</w:t>
      </w:r>
      <w:proofErr w:type="gramEnd"/>
      <w:r w:rsidRPr="00B01A2F">
        <w:rPr>
          <w:rFonts w:ascii="Times New Roman" w:eastAsia="Times New Roman" w:hAnsi="Times New Roman" w:cs="Times New Roman"/>
          <w:color w:val="2B2B2B"/>
          <w:sz w:val="24"/>
          <w:szCs w:val="24"/>
          <w:lang w:eastAsia="ru-RU"/>
        </w:rPr>
        <w:t xml:space="preserve"> специализированные лечебно-воспитательные учреждения. Специализированные лечебные и лечебно-воспитательные учреждения для несовершеннолетних определяются уполномоченным государственным органом здравоохранения. Порядок лечения таких больных и функционирования специализированных учреждений устанавливается Правительством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Не подлежат направлению на принудительное лечение лица, страдающие тяжелыми психическими расстройствами или иной тяжелой болезнью, препятствующей пребыванию в таких учреждениях, инвалиды I и II групп, беременные женщины и матери, имеющие грудных детей. К таким лицам применяется лечение в порядке, определенном уполномоченным государственным органом здравоохранения.</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Подготовка материалов для направления больных наркоманией на принудительное лечение и передача этих материалов в суд осуществляются органами внутренних дел в порядке, определенном Правительством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Лица, в отношении которых возбуждено ходатайство о направлении на принудительное лечение, в случае уклонения от явки в суд подлежат приводу органами внутренних дел.</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i/>
          <w:iCs/>
          <w:color w:val="2B2B2B"/>
          <w:sz w:val="24"/>
          <w:szCs w:val="24"/>
          <w:lang w:eastAsia="ru-RU"/>
        </w:rPr>
        <w:t xml:space="preserve">(В редакции Закона </w:t>
      </w:r>
      <w:proofErr w:type="gramStart"/>
      <w:r w:rsidRPr="00B01A2F">
        <w:rPr>
          <w:rFonts w:ascii="Times New Roman" w:eastAsia="Times New Roman" w:hAnsi="Times New Roman" w:cs="Times New Roman"/>
          <w:i/>
          <w:iCs/>
          <w:color w:val="2B2B2B"/>
          <w:sz w:val="24"/>
          <w:szCs w:val="24"/>
          <w:lang w:eastAsia="ru-RU"/>
        </w:rPr>
        <w:t>КР</w:t>
      </w:r>
      <w:proofErr w:type="gramEnd"/>
      <w:r w:rsidRPr="00B01A2F">
        <w:rPr>
          <w:rFonts w:ascii="Times New Roman" w:eastAsia="Times New Roman" w:hAnsi="Times New Roman" w:cs="Times New Roman"/>
          <w:i/>
          <w:iCs/>
          <w:color w:val="2B2B2B"/>
          <w:sz w:val="24"/>
          <w:szCs w:val="24"/>
          <w:lang w:eastAsia="ru-RU"/>
        </w:rPr>
        <w:t xml:space="preserve"> от </w:t>
      </w:r>
      <w:hyperlink r:id="rId54" w:history="1">
        <w:r w:rsidRPr="00B25E58">
          <w:rPr>
            <w:rFonts w:ascii="Times New Roman" w:eastAsia="Times New Roman" w:hAnsi="Times New Roman" w:cs="Times New Roman"/>
            <w:i/>
            <w:iCs/>
            <w:color w:val="0000FF"/>
            <w:sz w:val="24"/>
            <w:szCs w:val="24"/>
            <w:u w:val="single"/>
            <w:lang w:eastAsia="ru-RU"/>
          </w:rPr>
          <w:t>2 марта 2010 года № 40</w:t>
        </w:r>
      </w:hyperlink>
      <w:r w:rsidRPr="00B01A2F">
        <w:rPr>
          <w:rFonts w:ascii="Times New Roman" w:eastAsia="Times New Roman" w:hAnsi="Times New Roman" w:cs="Times New Roman"/>
          <w:i/>
          <w:iCs/>
          <w:color w:val="2B2B2B"/>
          <w:sz w:val="24"/>
          <w:szCs w:val="24"/>
          <w:lang w:eastAsia="ru-RU"/>
        </w:rPr>
        <w:t>)</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41. Рассмотрение материалов в суде о направлении лиц на принудительное лечение от наркомании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Материалы о направлении на принудительное лечение лиц, больных наркоманией, рассматриваются районным (городским) судом по месту жительства лица или по местонахождению органа, который представил такие материалы.</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Материалы о направлении на принудительное лечение от наркомании подлежат рассмотрению судьей единолично не позднее двадцатидневного срока с момента их поступления в суд в открытом судебном заседании в присутствии лица, в отношении которого возбуждено такое ходатайство, его законного представителя, а по их желанию - и защитника.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О времени рассмотрения материалов судья сообщает прокурору, неявка которого не препятствует рассмотрению материалов.</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В судебном заседании проверяются обоснованность медицинского заключения о необходимости направления лица на принудительное лечение от наркомании и другие фактические данные, которые доказывают либо опровергают необходимость применения к лицу такого лечения.</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В необходимых случаях в суд могут быть приглашены члены (член) медицинской комиссии, проводившие медицинское обследование больного наркоманией и составившие медицинское заключение о необходимости направления его на принудительное лечение, а также лица, возбудившие такое ходатайство.</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После исследования материалов, получения объяснений приглашенных лиц и заслушивания мнений прокурора и защитника (в случае их участия) судья в совещательной комнате выносит мотивированное постановление о направлении лица на принудительное лечение от наркомании или об отказе в таком лечении. На постановление может быть подана кассационная жалоба либо внесено кассационное представление прокурором в общем порядке.</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Постановление суда о направлении на принудительное лечение от наркомании выполняется органами внутренних дел.</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42. Продление срока принудительного лечения от наркомании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proofErr w:type="gramStart"/>
      <w:r w:rsidRPr="00B01A2F">
        <w:rPr>
          <w:rFonts w:ascii="Times New Roman" w:eastAsia="Times New Roman" w:hAnsi="Times New Roman" w:cs="Times New Roman"/>
          <w:color w:val="2B2B2B"/>
          <w:sz w:val="24"/>
          <w:szCs w:val="24"/>
          <w:lang w:eastAsia="ru-RU"/>
        </w:rPr>
        <w:t>При систематическом нарушении лицом, находящимся в специализированном лечебном учреждении, режима и курса лечения от наркомании, вследствие чего меры лечебного воздействия не дали положительных результатов, по представлению администрации лечебного учреждения, согласованному с прокурором, и на основании медицинского заключения районный (городской) суд по местонахождению лечебного учреждения может продлить этому лицу срок пребывания в нем. При этом общий срок принудительного лечения не может</w:t>
      </w:r>
      <w:proofErr w:type="gramEnd"/>
      <w:r w:rsidRPr="00B01A2F">
        <w:rPr>
          <w:rFonts w:ascii="Times New Roman" w:eastAsia="Times New Roman" w:hAnsi="Times New Roman" w:cs="Times New Roman"/>
          <w:color w:val="2B2B2B"/>
          <w:sz w:val="24"/>
          <w:szCs w:val="24"/>
          <w:lang w:eastAsia="ru-RU"/>
        </w:rPr>
        <w:t xml:space="preserve"> превышать двенадцати месяцев.</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Указанное представление рассматривается судом не позднее десятидневного срока с момента его поступления в суд в присутствии лица, в отношении которого возбуждено ходатайство о продлении срока пребывания в учреждении, и, по его желанию, - адвоката.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На постановление суда о продлении или об отказе в продлении срока принудительного лечения в специализированном лечебном учреждении может быть подана кассационная жалоба или внесено кассационное представление прокурором в общем порядке.</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Лицо, совершившее побег из специализированного лечебного учреждения, а равно по пути следования к такому учреждению, привлекается к ответственности согласно действующему законодательству.</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43. Сохранение жилого помещения за лицами, больными наркоманией</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За лицами, находящимися в специализированных лечебных учреждениях, сохраняется право на жилое помещение по месту их постоянного жительства в течение всего времени пребывания в них.</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44. Сохранение рабочего места за лицом, больным наркоманией, на период принудительного лечения</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Постановление суда о направлении лица, больного наркоманией, на принудительное лечение является основанием для его временного отстранения от работы или обучения. После прохождения курса лечения и полного выздоровления лицо должно быть восстановлено на прежнее место работы или учебы.</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before="200" w:after="0" w:line="240" w:lineRule="auto"/>
        <w:jc w:val="center"/>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Глава VII</w:t>
      </w:r>
      <w:r w:rsidRPr="00B01A2F">
        <w:rPr>
          <w:rFonts w:ascii="Times New Roman" w:eastAsia="Times New Roman" w:hAnsi="Times New Roman" w:cs="Times New Roman"/>
          <w:b/>
          <w:bCs/>
          <w:color w:val="2B2B2B"/>
          <w:sz w:val="24"/>
          <w:szCs w:val="24"/>
          <w:lang w:eastAsia="ru-RU"/>
        </w:rPr>
        <w:br/>
        <w:t>Заключительные положения</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45. Ответственность за нарушение настоящего Закона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Лица, виновные в нарушении требований настоящего Закона, несут ответственность согласно действующему законодательству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46. Международные договоры Кыргызской Республики</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xml:space="preserve">Если международным договором Кыргызской Республики установлены другие правила, чем те, которые содержатся в настоящем Законе и иных актах законодательства Кыргызской Республики об обороте наркотических средств, психотропных веществ и </w:t>
      </w:r>
      <w:proofErr w:type="spellStart"/>
      <w:r w:rsidRPr="00B01A2F">
        <w:rPr>
          <w:rFonts w:ascii="Times New Roman" w:eastAsia="Times New Roman" w:hAnsi="Times New Roman" w:cs="Times New Roman"/>
          <w:color w:val="2B2B2B"/>
          <w:sz w:val="24"/>
          <w:szCs w:val="24"/>
          <w:lang w:eastAsia="ru-RU"/>
        </w:rPr>
        <w:t>прекурсоров</w:t>
      </w:r>
      <w:proofErr w:type="spellEnd"/>
      <w:r w:rsidRPr="00B01A2F">
        <w:rPr>
          <w:rFonts w:ascii="Times New Roman" w:eastAsia="Times New Roman" w:hAnsi="Times New Roman" w:cs="Times New Roman"/>
          <w:color w:val="2B2B2B"/>
          <w:sz w:val="24"/>
          <w:szCs w:val="24"/>
          <w:lang w:eastAsia="ru-RU"/>
        </w:rPr>
        <w:t>, применяются правила международного договора.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Статья 47. О вступлении в силу настоящего Закона</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Настоящий Закон вступает в силу с момента опубликования.</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Правительству Кыргызской Республики в течение трех месяцев со дня вступления в силу настоящего Закона привести свои нормативные правовые акты в соответствие с ним.</w:t>
      </w:r>
    </w:p>
    <w:p w:rsidR="00B01A2F" w:rsidRPr="00B01A2F" w:rsidRDefault="00B01A2F" w:rsidP="00B01A2F">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857"/>
        <w:gridCol w:w="4857"/>
      </w:tblGrid>
      <w:tr w:rsidR="00B01A2F" w:rsidRPr="00B01A2F" w:rsidTr="00B01A2F">
        <w:tc>
          <w:tcPr>
            <w:tcW w:w="2500" w:type="pct"/>
            <w:shd w:val="clear" w:color="auto" w:fill="FFFFFF"/>
            <w:tcMar>
              <w:top w:w="0" w:type="dxa"/>
              <w:left w:w="108" w:type="dxa"/>
              <w:bottom w:w="0" w:type="dxa"/>
              <w:right w:w="108" w:type="dxa"/>
            </w:tcMar>
            <w:hideMark/>
          </w:tcPr>
          <w:p w:rsidR="00B01A2F" w:rsidRPr="00B01A2F" w:rsidRDefault="00B01A2F" w:rsidP="00B01A2F">
            <w:pPr>
              <w:spacing w:after="0" w:line="240" w:lineRule="auto"/>
              <w:ind w:firstLine="709"/>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Президент</w:t>
            </w:r>
          </w:p>
          <w:p w:rsidR="00B01A2F" w:rsidRPr="00B01A2F" w:rsidRDefault="00B01A2F" w:rsidP="00B01A2F">
            <w:pPr>
              <w:spacing w:after="0" w:line="240" w:lineRule="auto"/>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b/>
                <w:bCs/>
                <w:color w:val="2B2B2B"/>
                <w:sz w:val="24"/>
                <w:szCs w:val="24"/>
                <w:lang w:eastAsia="ru-RU"/>
              </w:rPr>
              <w:t>Кыргызской Республики</w:t>
            </w:r>
          </w:p>
        </w:tc>
        <w:tc>
          <w:tcPr>
            <w:tcW w:w="2500" w:type="pct"/>
            <w:shd w:val="clear" w:color="auto" w:fill="FFFFFF"/>
            <w:tcMar>
              <w:top w:w="0" w:type="dxa"/>
              <w:left w:w="108" w:type="dxa"/>
              <w:bottom w:w="0" w:type="dxa"/>
              <w:right w:w="108" w:type="dxa"/>
            </w:tcMar>
            <w:hideMark/>
          </w:tcPr>
          <w:p w:rsidR="00B01A2F" w:rsidRPr="00B01A2F" w:rsidRDefault="00B01A2F" w:rsidP="00B01A2F">
            <w:pPr>
              <w:spacing w:after="0" w:line="240" w:lineRule="auto"/>
              <w:ind w:firstLine="709"/>
              <w:jc w:val="right"/>
              <w:rPr>
                <w:rFonts w:ascii="Times New Roman" w:eastAsia="Times New Roman" w:hAnsi="Times New Roman" w:cs="Times New Roman"/>
                <w:color w:val="2B2B2B"/>
                <w:sz w:val="24"/>
                <w:szCs w:val="24"/>
                <w:lang w:eastAsia="ru-RU"/>
              </w:rPr>
            </w:pPr>
            <w:r w:rsidRPr="00B01A2F">
              <w:rPr>
                <w:rFonts w:ascii="Times New Roman" w:eastAsia="Times New Roman" w:hAnsi="Times New Roman" w:cs="Times New Roman"/>
                <w:color w:val="2B2B2B"/>
                <w:sz w:val="24"/>
                <w:szCs w:val="24"/>
                <w:lang w:eastAsia="ru-RU"/>
              </w:rPr>
              <w:t> </w:t>
            </w:r>
          </w:p>
          <w:p w:rsidR="00B01A2F" w:rsidRPr="00B01A2F" w:rsidRDefault="00B01A2F" w:rsidP="00B01A2F">
            <w:pPr>
              <w:spacing w:after="0" w:line="240" w:lineRule="auto"/>
              <w:ind w:firstLine="709"/>
              <w:jc w:val="right"/>
              <w:rPr>
                <w:rFonts w:ascii="Times New Roman" w:eastAsia="Times New Roman" w:hAnsi="Times New Roman" w:cs="Times New Roman"/>
                <w:color w:val="2B2B2B"/>
                <w:sz w:val="24"/>
                <w:szCs w:val="24"/>
                <w:lang w:eastAsia="ru-RU"/>
              </w:rPr>
            </w:pPr>
            <w:proofErr w:type="spellStart"/>
            <w:r w:rsidRPr="00B01A2F">
              <w:rPr>
                <w:rFonts w:ascii="Times New Roman" w:eastAsia="Times New Roman" w:hAnsi="Times New Roman" w:cs="Times New Roman"/>
                <w:b/>
                <w:bCs/>
                <w:color w:val="2B2B2B"/>
                <w:sz w:val="24"/>
                <w:szCs w:val="24"/>
                <w:lang w:eastAsia="ru-RU"/>
              </w:rPr>
              <w:t>А.Акаев</w:t>
            </w:r>
            <w:proofErr w:type="spellEnd"/>
          </w:p>
        </w:tc>
      </w:tr>
    </w:tbl>
    <w:p w:rsidR="00D600BD" w:rsidRPr="00B25E58" w:rsidRDefault="00A519EB">
      <w:pPr>
        <w:rPr>
          <w:rFonts w:ascii="Times New Roman" w:hAnsi="Times New Roman" w:cs="Times New Roman"/>
          <w:b/>
          <w:sz w:val="24"/>
          <w:szCs w:val="24"/>
        </w:rPr>
      </w:pPr>
      <w:r w:rsidRPr="00B25E58">
        <w:rPr>
          <w:rFonts w:ascii="Times New Roman" w:hAnsi="Times New Roman" w:cs="Times New Roman"/>
          <w:color w:val="838694"/>
          <w:spacing w:val="8"/>
          <w:sz w:val="24"/>
          <w:szCs w:val="24"/>
        </w:rPr>
        <w:br/>
      </w:r>
      <w:bookmarkStart w:id="0" w:name="_GoBack"/>
      <w:bookmarkEnd w:id="0"/>
    </w:p>
    <w:sectPr w:rsidR="00D600BD" w:rsidRPr="00B25E58" w:rsidSect="00B25E5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16"/>
    <w:rsid w:val="00363E16"/>
    <w:rsid w:val="00423616"/>
    <w:rsid w:val="00A519EB"/>
    <w:rsid w:val="00B01A2F"/>
    <w:rsid w:val="00B25E58"/>
    <w:rsid w:val="00B60886"/>
    <w:rsid w:val="00D60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A2F"/>
    <w:pPr>
      <w:ind w:left="720"/>
      <w:contextualSpacing/>
    </w:pPr>
  </w:style>
  <w:style w:type="paragraph" w:styleId="a4">
    <w:name w:val="Message Header"/>
    <w:basedOn w:val="a"/>
    <w:link w:val="a5"/>
    <w:uiPriority w:val="99"/>
    <w:semiHidden/>
    <w:unhideWhenUsed/>
    <w:rsid w:val="00B01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Шапка Знак"/>
    <w:basedOn w:val="a0"/>
    <w:link w:val="a4"/>
    <w:uiPriority w:val="99"/>
    <w:semiHidden/>
    <w:rsid w:val="00B01A2F"/>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01A2F"/>
    <w:rPr>
      <w:color w:val="0000FF"/>
      <w:u w:val="single"/>
    </w:rPr>
  </w:style>
  <w:style w:type="paragraph" w:customStyle="1" w:styleId="tkzagolovok5">
    <w:name w:val="tkzagolovok5"/>
    <w:basedOn w:val="a"/>
    <w:rsid w:val="00B01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tktekst"/>
    <w:basedOn w:val="a"/>
    <w:rsid w:val="00B01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tekst">
    <w:name w:val="tkredakcijatekst"/>
    <w:basedOn w:val="a"/>
    <w:rsid w:val="00B01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7"/>
    <w:basedOn w:val="a"/>
    <w:rsid w:val="00B01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01A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1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A2F"/>
    <w:pPr>
      <w:ind w:left="720"/>
      <w:contextualSpacing/>
    </w:pPr>
  </w:style>
  <w:style w:type="paragraph" w:styleId="a4">
    <w:name w:val="Message Header"/>
    <w:basedOn w:val="a"/>
    <w:link w:val="a5"/>
    <w:uiPriority w:val="99"/>
    <w:semiHidden/>
    <w:unhideWhenUsed/>
    <w:rsid w:val="00B01A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Шапка Знак"/>
    <w:basedOn w:val="a0"/>
    <w:link w:val="a4"/>
    <w:uiPriority w:val="99"/>
    <w:semiHidden/>
    <w:rsid w:val="00B01A2F"/>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01A2F"/>
    <w:rPr>
      <w:color w:val="0000FF"/>
      <w:u w:val="single"/>
    </w:rPr>
  </w:style>
  <w:style w:type="paragraph" w:customStyle="1" w:styleId="tkzagolovok5">
    <w:name w:val="tkzagolovok5"/>
    <w:basedOn w:val="a"/>
    <w:rsid w:val="00B01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tktekst"/>
    <w:basedOn w:val="a"/>
    <w:rsid w:val="00B01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tekst">
    <w:name w:val="tkredakcijatekst"/>
    <w:basedOn w:val="a"/>
    <w:rsid w:val="00B01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7"/>
    <w:basedOn w:val="a"/>
    <w:rsid w:val="00B01A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01A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01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83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bd.minjust.gov.kg/act/view/ru-ru/1688?cl=ru-ru" TargetMode="External"/><Relationship Id="rId18" Type="http://schemas.openxmlformats.org/officeDocument/2006/relationships/hyperlink" Target="http://cbd.minjust.gov.kg/act/view/ru-ru/1688?cl=ru-ru" TargetMode="External"/><Relationship Id="rId26" Type="http://schemas.openxmlformats.org/officeDocument/2006/relationships/hyperlink" Target="http://cbd.minjust.gov.kg/act/view/ru-ru/205387?cl=ru-ru" TargetMode="External"/><Relationship Id="rId39" Type="http://schemas.openxmlformats.org/officeDocument/2006/relationships/hyperlink" Target="http://cbd.minjust.gov.kg/act/view/ru-ru/202927?cl=ru-ru" TargetMode="External"/><Relationship Id="rId21" Type="http://schemas.openxmlformats.org/officeDocument/2006/relationships/hyperlink" Target="http://cbd.minjust.gov.kg/act/view/ru-ru/1688?cl=ru-ru" TargetMode="External"/><Relationship Id="rId34" Type="http://schemas.openxmlformats.org/officeDocument/2006/relationships/hyperlink" Target="http://cbd.minjust.gov.kg/act/view/ru-ru/111884?cl=ru-ru" TargetMode="External"/><Relationship Id="rId42" Type="http://schemas.openxmlformats.org/officeDocument/2006/relationships/hyperlink" Target="http://cbd.minjust.gov.kg/act/view/ru-ru/1688?cl=ru-ru" TargetMode="External"/><Relationship Id="rId47" Type="http://schemas.openxmlformats.org/officeDocument/2006/relationships/hyperlink" Target="http://cbd.minjust.gov.kg/act/view/ru-ru/1688?cl=ru-ru" TargetMode="External"/><Relationship Id="rId50" Type="http://schemas.openxmlformats.org/officeDocument/2006/relationships/hyperlink" Target="http://cbd.minjust.gov.kg/act/view/ru-ru/111884?cl=ru-ru" TargetMode="External"/><Relationship Id="rId55" Type="http://schemas.openxmlformats.org/officeDocument/2006/relationships/fontTable" Target="fontTable.xml"/><Relationship Id="rId7" Type="http://schemas.openxmlformats.org/officeDocument/2006/relationships/hyperlink" Target="http://cbd.minjust.gov.kg/act/view/ru-ru/202927?cl=ru-ru" TargetMode="External"/><Relationship Id="rId2" Type="http://schemas.microsoft.com/office/2007/relationships/stylesWithEffects" Target="stylesWithEffects.xml"/><Relationship Id="rId16" Type="http://schemas.openxmlformats.org/officeDocument/2006/relationships/hyperlink" Target="http://cbd.minjust.gov.kg/act/view/ru-ru/111884?cl=ru-ru" TargetMode="External"/><Relationship Id="rId29" Type="http://schemas.openxmlformats.org/officeDocument/2006/relationships/hyperlink" Target="http://cbd.minjust.gov.kg/act/view/ru-ru/202927?cl=ru-ru" TargetMode="External"/><Relationship Id="rId11" Type="http://schemas.openxmlformats.org/officeDocument/2006/relationships/hyperlink" Target="http://cbd.minjust.gov.kg/act/view/ru-ru/17502?cl=ru-ru" TargetMode="External"/><Relationship Id="rId24" Type="http://schemas.openxmlformats.org/officeDocument/2006/relationships/hyperlink" Target="http://cbd.minjust.gov.kg/act/view/ru-ru/1688?cl=ru-ru" TargetMode="External"/><Relationship Id="rId32" Type="http://schemas.openxmlformats.org/officeDocument/2006/relationships/hyperlink" Target="http://cbd.minjust.gov.kg/act/view/ru-ru/1688?cl=ru-ru" TargetMode="External"/><Relationship Id="rId37" Type="http://schemas.openxmlformats.org/officeDocument/2006/relationships/hyperlink" Target="http://cbd.minjust.gov.kg/act/view/ru-ru/205387?cl=ru-ru" TargetMode="External"/><Relationship Id="rId40" Type="http://schemas.openxmlformats.org/officeDocument/2006/relationships/hyperlink" Target="http://cbd.minjust.gov.kg/act/view/ru-ru/1688?cl=ru-ru" TargetMode="External"/><Relationship Id="rId45" Type="http://schemas.openxmlformats.org/officeDocument/2006/relationships/hyperlink" Target="http://cbd.minjust.gov.kg/act/view/ru-ru/1688?cl=ru-ru" TargetMode="External"/><Relationship Id="rId53" Type="http://schemas.openxmlformats.org/officeDocument/2006/relationships/hyperlink" Target="http://cbd.minjust.gov.kg/act/view/ru-ru/1688?cl=ru-ru" TargetMode="External"/><Relationship Id="rId5" Type="http://schemas.openxmlformats.org/officeDocument/2006/relationships/image" Target="media/image1.jpeg"/><Relationship Id="rId10" Type="http://schemas.openxmlformats.org/officeDocument/2006/relationships/hyperlink" Target="http://cbd.minjust.gov.kg/act/view/ru-ru/111884?cl=ru-ru" TargetMode="External"/><Relationship Id="rId19" Type="http://schemas.openxmlformats.org/officeDocument/2006/relationships/hyperlink" Target="http://cbd.minjust.gov.kg/act/view/ru-ru/1688?cl=ru-ru" TargetMode="External"/><Relationship Id="rId31" Type="http://schemas.openxmlformats.org/officeDocument/2006/relationships/hyperlink" Target="http://cbd.minjust.gov.kg/act/view/ru-ru/1688?cl=ru-ru" TargetMode="External"/><Relationship Id="rId44" Type="http://schemas.openxmlformats.org/officeDocument/2006/relationships/hyperlink" Target="http://cbd.minjust.gov.kg/act/view/ru-ru/1688?cl=ru-ru" TargetMode="External"/><Relationship Id="rId52" Type="http://schemas.openxmlformats.org/officeDocument/2006/relationships/hyperlink" Target="http://cbd.minjust.gov.kg/act/view/ru-ru/202927?cl=ru-ru" TargetMode="External"/><Relationship Id="rId4" Type="http://schemas.openxmlformats.org/officeDocument/2006/relationships/webSettings" Target="webSettings.xml"/><Relationship Id="rId9" Type="http://schemas.openxmlformats.org/officeDocument/2006/relationships/hyperlink" Target="http://cbd.minjust.gov.kg/act/view/ru-ru/205387?cl=ru-ru" TargetMode="External"/><Relationship Id="rId14" Type="http://schemas.openxmlformats.org/officeDocument/2006/relationships/hyperlink" Target="http://cbd.minjust.gov.kg/act/view/ru-ru/111884?cl=ru-ru" TargetMode="External"/><Relationship Id="rId22" Type="http://schemas.openxmlformats.org/officeDocument/2006/relationships/hyperlink" Target="http://cbd.minjust.gov.kg/act/view/ru-ru/1688?cl=ru-ru" TargetMode="External"/><Relationship Id="rId27" Type="http://schemas.openxmlformats.org/officeDocument/2006/relationships/hyperlink" Target="http://cbd.minjust.gov.kg/act/view/ru-ru/205387?cl=ru-ru" TargetMode="External"/><Relationship Id="rId30" Type="http://schemas.openxmlformats.org/officeDocument/2006/relationships/hyperlink" Target="http://cbd.minjust.gov.kg/act/view/ru-ru/1688?cl=ru-ru" TargetMode="External"/><Relationship Id="rId35" Type="http://schemas.openxmlformats.org/officeDocument/2006/relationships/hyperlink" Target="http://cbd.minjust.gov.kg/act/view/ru-ru/1688?cl=ru-ru" TargetMode="External"/><Relationship Id="rId43" Type="http://schemas.openxmlformats.org/officeDocument/2006/relationships/hyperlink" Target="http://cbd.minjust.gov.kg/act/view/ru-ru/1688?cl=ru-ru" TargetMode="External"/><Relationship Id="rId48" Type="http://schemas.openxmlformats.org/officeDocument/2006/relationships/hyperlink" Target="http://cbd.minjust.gov.kg/act/view/ru-ru/1688?cl=ru-ru" TargetMode="External"/><Relationship Id="rId56" Type="http://schemas.openxmlformats.org/officeDocument/2006/relationships/theme" Target="theme/theme1.xml"/><Relationship Id="rId8" Type="http://schemas.openxmlformats.org/officeDocument/2006/relationships/hyperlink" Target="http://cbd.minjust.gov.kg/act/view/ru-ru/203965?cl=ru-ru" TargetMode="External"/><Relationship Id="rId51" Type="http://schemas.openxmlformats.org/officeDocument/2006/relationships/hyperlink" Target="http://cbd.minjust.gov.kg/act/view/ru-ru/202927?cl=ru-ru" TargetMode="External"/><Relationship Id="rId3" Type="http://schemas.openxmlformats.org/officeDocument/2006/relationships/settings" Target="settings.xml"/><Relationship Id="rId12" Type="http://schemas.openxmlformats.org/officeDocument/2006/relationships/hyperlink" Target="http://cbd.minjust.gov.kg/act/view/ru-ru/74" TargetMode="External"/><Relationship Id="rId17" Type="http://schemas.openxmlformats.org/officeDocument/2006/relationships/hyperlink" Target="http://cbd.minjust.gov.kg/act/view/ru-ru/205387?cl=ru-ru" TargetMode="External"/><Relationship Id="rId25" Type="http://schemas.openxmlformats.org/officeDocument/2006/relationships/hyperlink" Target="http://cbd.minjust.gov.kg/act/view/ru-ru/205387?cl=ru-ru" TargetMode="External"/><Relationship Id="rId33" Type="http://schemas.openxmlformats.org/officeDocument/2006/relationships/hyperlink" Target="http://cbd.minjust.gov.kg/act/view/ru-ru/205387?cl=ru-ru" TargetMode="External"/><Relationship Id="rId38" Type="http://schemas.openxmlformats.org/officeDocument/2006/relationships/hyperlink" Target="http://cbd.minjust.gov.kg/act/view/ru-ru/1688?cl=ru-ru" TargetMode="External"/><Relationship Id="rId46" Type="http://schemas.openxmlformats.org/officeDocument/2006/relationships/hyperlink" Target="http://cbd.minjust.gov.kg/act/view/ru-ru/111884?cl=ru-ru" TargetMode="External"/><Relationship Id="rId20" Type="http://schemas.openxmlformats.org/officeDocument/2006/relationships/hyperlink" Target="http://cbd.minjust.gov.kg/act/view/ru-ru/203965?cl=ru-ru" TargetMode="External"/><Relationship Id="rId41" Type="http://schemas.openxmlformats.org/officeDocument/2006/relationships/hyperlink" Target="http://cbd.minjust.gov.kg/act/view/ru-ru/1688?cl=ru-ru" TargetMode="External"/><Relationship Id="rId54" Type="http://schemas.openxmlformats.org/officeDocument/2006/relationships/hyperlink" Target="http://cbd.minjust.gov.kg/act/view/ru-ru/202927?cl=ru-ru" TargetMode="External"/><Relationship Id="rId1" Type="http://schemas.openxmlformats.org/officeDocument/2006/relationships/styles" Target="styles.xml"/><Relationship Id="rId6" Type="http://schemas.openxmlformats.org/officeDocument/2006/relationships/hyperlink" Target="http://cbd.minjust.gov.kg/act/view/ru-ru/1688?cl=ru-ru" TargetMode="External"/><Relationship Id="rId15" Type="http://schemas.openxmlformats.org/officeDocument/2006/relationships/hyperlink" Target="http://cbd.minjust.gov.kg/act/view/ru-ru/1688?cl=ru-ru" TargetMode="External"/><Relationship Id="rId23" Type="http://schemas.openxmlformats.org/officeDocument/2006/relationships/hyperlink" Target="http://cbd.minjust.gov.kg/act/view/ru-ru/202927?cl=ru-ru" TargetMode="External"/><Relationship Id="rId28" Type="http://schemas.openxmlformats.org/officeDocument/2006/relationships/hyperlink" Target="http://cbd.minjust.gov.kg/act/view/ru-ru/1688?cl=ru-ru" TargetMode="External"/><Relationship Id="rId36" Type="http://schemas.openxmlformats.org/officeDocument/2006/relationships/hyperlink" Target="http://cbd.minjust.gov.kg/act/view/ru-ru/202927?cl=ru-ru" TargetMode="External"/><Relationship Id="rId49" Type="http://schemas.openxmlformats.org/officeDocument/2006/relationships/hyperlink" Target="http://cbd.minjust.gov.kg/act/view/ru-ru/1688?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7562</Words>
  <Characters>43108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m.baitikova</dc:creator>
  <cp:lastModifiedBy>m.baitikova</cp:lastModifiedBy>
  <cp:revision>3</cp:revision>
  <dcterms:created xsi:type="dcterms:W3CDTF">2023-01-24T04:53:00Z</dcterms:created>
  <dcterms:modified xsi:type="dcterms:W3CDTF">2023-01-24T04:54:00Z</dcterms:modified>
</cp:coreProperties>
</file>