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58D54" w14:textId="77777777" w:rsidR="00236705" w:rsidRDefault="00236705">
      <w:pPr>
        <w:spacing w:after="840"/>
        <w:ind w:right="-227"/>
        <w:jc w:val="center"/>
      </w:pPr>
      <w:r>
        <w:rPr>
          <w:rFonts w:ascii="Arial" w:hAnsi="Arial" w:cs="Arial"/>
          <w:b/>
          <w:bCs/>
          <w:noProof/>
          <w:sz w:val="32"/>
          <w:szCs w:val="32"/>
        </w:rPr>
        <w:drawing>
          <wp:inline distT="0" distB="0" distL="0" distR="0" wp14:anchorId="5200153A" wp14:editId="683B3B6B">
            <wp:extent cx="1152525" cy="1152525"/>
            <wp:effectExtent l="0" t="0" r="9525" b="9525"/>
            <wp:docPr id="1" name="Рисунок 1" descr="Описание: Описание: Описание: Описание: Описание: Описание: Описание: Описание: Описание: Описание: Описание: C:\Users\user\AppData\Local\Temp\LSoft\CdbSearchClient\836832d9-f7d0-4485-aa04-7fce341e9da0\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C:\Users\user\AppData\Local\Temp\LSoft\CdbSearchClient\836832d9-f7d0-4485-aa04-7fce341e9da0\document.files\image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350B931A" w14:textId="77777777" w:rsidR="00236705" w:rsidRDefault="00236705">
      <w:pPr>
        <w:spacing w:after="480"/>
        <w:jc w:val="center"/>
      </w:pPr>
      <w:r>
        <w:rPr>
          <w:rFonts w:ascii="Arial" w:hAnsi="Arial" w:cs="Arial"/>
          <w:b/>
          <w:bCs/>
          <w:sz w:val="32"/>
          <w:szCs w:val="32"/>
        </w:rPr>
        <w:t>ЗАКОН КЫРГЫЗСКОЙ РЕСПУБЛИКИ</w:t>
      </w:r>
    </w:p>
    <w:p w14:paraId="18172025" w14:textId="77777777" w:rsidR="00236705" w:rsidRDefault="00236705">
      <w:pPr>
        <w:spacing w:before="200" w:after="200" w:line="276" w:lineRule="auto"/>
      </w:pPr>
      <w:r>
        <w:rPr>
          <w:rFonts w:ascii="Arial" w:hAnsi="Arial" w:cs="Arial"/>
        </w:rPr>
        <w:t>от 8 августа 2023 года № 169</w:t>
      </w:r>
    </w:p>
    <w:p w14:paraId="4A38DACC" w14:textId="77777777" w:rsidR="00236705" w:rsidRDefault="00236705">
      <w:pPr>
        <w:spacing w:before="400" w:after="400" w:line="276" w:lineRule="auto"/>
        <w:ind w:left="1134" w:right="1134"/>
        <w:jc w:val="center"/>
      </w:pPr>
      <w:r>
        <w:rPr>
          <w:rFonts w:ascii="Arial" w:hAnsi="Arial" w:cs="Arial"/>
          <w:b/>
          <w:bCs/>
          <w:sz w:val="28"/>
          <w:szCs w:val="28"/>
        </w:rPr>
        <w:t>О государственном регулировании внешнеторговой деятельности</w:t>
      </w:r>
    </w:p>
    <w:p w14:paraId="022E9629" w14:textId="77777777" w:rsidR="00236705" w:rsidRDefault="00236705">
      <w:pPr>
        <w:spacing w:before="200" w:after="200" w:line="276" w:lineRule="auto"/>
        <w:ind w:left="1134" w:right="1134"/>
        <w:jc w:val="center"/>
      </w:pPr>
      <w:bookmarkStart w:id="0" w:name="g1"/>
      <w:bookmarkEnd w:id="0"/>
      <w:r>
        <w:rPr>
          <w:rFonts w:ascii="Arial" w:hAnsi="Arial" w:cs="Arial"/>
          <w:b/>
          <w:bCs/>
        </w:rPr>
        <w:t>Глава 1. Общие положения</w:t>
      </w:r>
    </w:p>
    <w:p w14:paraId="50435266" w14:textId="77777777" w:rsidR="00236705" w:rsidRDefault="00236705">
      <w:pPr>
        <w:spacing w:before="200" w:after="60" w:line="276" w:lineRule="auto"/>
        <w:ind w:firstLine="567"/>
      </w:pPr>
      <w:bookmarkStart w:id="1" w:name="st_1"/>
      <w:bookmarkEnd w:id="1"/>
      <w:r>
        <w:rPr>
          <w:rFonts w:ascii="Arial" w:hAnsi="Arial" w:cs="Arial"/>
          <w:b/>
          <w:bCs/>
        </w:rPr>
        <w:t>Статья 1. Предмет регулирования и цели настоящего Закона</w:t>
      </w:r>
    </w:p>
    <w:p w14:paraId="41BCF30A" w14:textId="77777777" w:rsidR="00236705" w:rsidRDefault="00236705">
      <w:pPr>
        <w:spacing w:after="60" w:line="276" w:lineRule="auto"/>
        <w:ind w:firstLine="567"/>
        <w:jc w:val="both"/>
      </w:pPr>
      <w:r>
        <w:rPr>
          <w:rFonts w:ascii="Arial" w:hAnsi="Arial" w:cs="Arial"/>
        </w:rPr>
        <w:t>1. Настоящий Закон определяет правовые основы и устанавливает принципы и методы государственного регулирования внешнеторговой деятельности.</w:t>
      </w:r>
    </w:p>
    <w:p w14:paraId="08C4AB44" w14:textId="77777777" w:rsidR="00236705" w:rsidRDefault="00236705">
      <w:pPr>
        <w:spacing w:after="60" w:line="276" w:lineRule="auto"/>
        <w:ind w:firstLine="567"/>
        <w:jc w:val="both"/>
      </w:pPr>
      <w:r>
        <w:rPr>
          <w:rFonts w:ascii="Arial" w:hAnsi="Arial" w:cs="Arial"/>
        </w:rPr>
        <w:t>2. Целями настоящего Закона являются защита экономического суверенитета, обеспечение экономической безопасности, стимулирование развития внешнеторговой деятельности и обеспечение условий эффективной интеграции экономики Кыргызской Республики.</w:t>
      </w:r>
    </w:p>
    <w:p w14:paraId="7BEB0101" w14:textId="77777777" w:rsidR="00236705" w:rsidRDefault="00236705">
      <w:pPr>
        <w:spacing w:before="200" w:after="60" w:line="276" w:lineRule="auto"/>
        <w:ind w:firstLine="567"/>
      </w:pPr>
      <w:bookmarkStart w:id="2" w:name="st_2"/>
      <w:bookmarkEnd w:id="2"/>
      <w:r>
        <w:rPr>
          <w:rFonts w:ascii="Arial" w:hAnsi="Arial" w:cs="Arial"/>
          <w:b/>
          <w:bCs/>
        </w:rPr>
        <w:t>Статья 2. Понятия, используемые в настоящем Законе</w:t>
      </w:r>
    </w:p>
    <w:p w14:paraId="01927123" w14:textId="77777777" w:rsidR="00236705" w:rsidRDefault="00236705">
      <w:pPr>
        <w:spacing w:after="60" w:line="276" w:lineRule="auto"/>
        <w:ind w:firstLine="567"/>
        <w:jc w:val="both"/>
      </w:pPr>
      <w:r>
        <w:rPr>
          <w:rFonts w:ascii="Arial" w:hAnsi="Arial" w:cs="Arial"/>
        </w:rPr>
        <w:t>В настоящем Законе используются следующие основные понятия:</w:t>
      </w:r>
    </w:p>
    <w:p w14:paraId="6A0B033C" w14:textId="77777777" w:rsidR="00236705" w:rsidRDefault="00236705">
      <w:pPr>
        <w:spacing w:after="60" w:line="276" w:lineRule="auto"/>
        <w:ind w:firstLine="567"/>
        <w:jc w:val="both"/>
      </w:pPr>
      <w:r>
        <w:rPr>
          <w:rFonts w:ascii="Arial" w:hAnsi="Arial" w:cs="Arial"/>
        </w:rPr>
        <w:t xml:space="preserve">1) </w:t>
      </w:r>
      <w:r>
        <w:rPr>
          <w:rFonts w:ascii="Arial" w:hAnsi="Arial" w:cs="Arial"/>
          <w:b/>
          <w:bCs/>
        </w:rPr>
        <w:t>автоматическое лицензирование (наблюдение)</w:t>
      </w:r>
      <w:r>
        <w:rPr>
          <w:rFonts w:ascii="Arial" w:hAnsi="Arial" w:cs="Arial"/>
        </w:rPr>
        <w:t xml:space="preserve"> - временная мера, устанавливаемая в целях мониторинга динамики экспорта и (или) импорта отдельных видов товаров;</w:t>
      </w:r>
    </w:p>
    <w:p w14:paraId="4388057E" w14:textId="77777777" w:rsidR="00236705" w:rsidRDefault="00236705">
      <w:pPr>
        <w:spacing w:after="60" w:line="276" w:lineRule="auto"/>
        <w:ind w:firstLine="567"/>
        <w:jc w:val="both"/>
      </w:pPr>
      <w:r>
        <w:rPr>
          <w:rFonts w:ascii="Arial" w:hAnsi="Arial" w:cs="Arial"/>
        </w:rPr>
        <w:t xml:space="preserve">2) </w:t>
      </w:r>
      <w:r>
        <w:rPr>
          <w:rFonts w:ascii="Arial" w:hAnsi="Arial" w:cs="Arial"/>
          <w:b/>
          <w:bCs/>
        </w:rPr>
        <w:t>внешнеторговая деятельность</w:t>
      </w:r>
      <w:r>
        <w:rPr>
          <w:rFonts w:ascii="Arial" w:hAnsi="Arial" w:cs="Arial"/>
        </w:rPr>
        <w:t xml:space="preserve"> - деятельность по осуществлению внешней торговли товарами, услугами, информацией и интеллектуальной собственностью;</w:t>
      </w:r>
    </w:p>
    <w:p w14:paraId="544778E8" w14:textId="77777777" w:rsidR="00236705" w:rsidRDefault="00236705">
      <w:pPr>
        <w:spacing w:after="60" w:line="276" w:lineRule="auto"/>
        <w:ind w:firstLine="567"/>
        <w:jc w:val="both"/>
      </w:pPr>
      <w:r>
        <w:rPr>
          <w:rFonts w:ascii="Arial" w:hAnsi="Arial" w:cs="Arial"/>
        </w:rPr>
        <w:t xml:space="preserve">3) </w:t>
      </w:r>
      <w:r>
        <w:rPr>
          <w:rFonts w:ascii="Arial" w:hAnsi="Arial" w:cs="Arial"/>
          <w:b/>
          <w:bCs/>
        </w:rPr>
        <w:t>внешняя торговля товарами</w:t>
      </w:r>
      <w:r>
        <w:rPr>
          <w:rFonts w:ascii="Arial" w:hAnsi="Arial" w:cs="Arial"/>
        </w:rPr>
        <w:t xml:space="preserve"> - импорт и (или) экспорт товаров;</w:t>
      </w:r>
    </w:p>
    <w:p w14:paraId="54F636B8" w14:textId="77777777" w:rsidR="00236705" w:rsidRDefault="00236705">
      <w:pPr>
        <w:spacing w:after="60" w:line="276" w:lineRule="auto"/>
        <w:ind w:firstLine="567"/>
        <w:jc w:val="both"/>
      </w:pPr>
      <w:r>
        <w:rPr>
          <w:rFonts w:ascii="Arial" w:hAnsi="Arial" w:cs="Arial"/>
        </w:rPr>
        <w:t xml:space="preserve">4) </w:t>
      </w:r>
      <w:r>
        <w:rPr>
          <w:rFonts w:ascii="Arial" w:hAnsi="Arial" w:cs="Arial"/>
          <w:b/>
          <w:bCs/>
        </w:rPr>
        <w:t>запрет</w:t>
      </w:r>
      <w:r>
        <w:rPr>
          <w:rFonts w:ascii="Arial" w:hAnsi="Arial" w:cs="Arial"/>
        </w:rPr>
        <w:t xml:space="preserve"> - мера, запрещающая ввоз и (или) вывоз отдельных видов товаров;</w:t>
      </w:r>
    </w:p>
    <w:p w14:paraId="049E13E7" w14:textId="77777777" w:rsidR="00236705" w:rsidRDefault="00236705">
      <w:pPr>
        <w:spacing w:after="60" w:line="276" w:lineRule="auto"/>
        <w:ind w:firstLine="567"/>
        <w:jc w:val="both"/>
      </w:pPr>
      <w:r>
        <w:rPr>
          <w:rFonts w:ascii="Arial" w:hAnsi="Arial" w:cs="Arial"/>
        </w:rPr>
        <w:t xml:space="preserve">5) </w:t>
      </w:r>
      <w:r>
        <w:rPr>
          <w:rFonts w:ascii="Arial" w:hAnsi="Arial" w:cs="Arial"/>
          <w:b/>
          <w:bCs/>
        </w:rPr>
        <w:t>импорт</w:t>
      </w:r>
      <w:r>
        <w:rPr>
          <w:rFonts w:ascii="Arial" w:hAnsi="Arial" w:cs="Arial"/>
        </w:rPr>
        <w:t xml:space="preserve"> - ввоз товара в Кыргызскую Республику без обязательства об обратном вывозе;</w:t>
      </w:r>
    </w:p>
    <w:p w14:paraId="3F6E3D57" w14:textId="77777777" w:rsidR="00236705" w:rsidRDefault="00236705">
      <w:pPr>
        <w:spacing w:after="60" w:line="276" w:lineRule="auto"/>
        <w:ind w:firstLine="567"/>
        <w:jc w:val="both"/>
      </w:pPr>
      <w:r>
        <w:rPr>
          <w:rFonts w:ascii="Arial" w:hAnsi="Arial" w:cs="Arial"/>
        </w:rPr>
        <w:t xml:space="preserve">6) </w:t>
      </w:r>
      <w:r>
        <w:rPr>
          <w:rFonts w:ascii="Arial" w:hAnsi="Arial" w:cs="Arial"/>
          <w:b/>
          <w:bCs/>
        </w:rPr>
        <w:t>исключительное право</w:t>
      </w:r>
      <w:r>
        <w:rPr>
          <w:rFonts w:ascii="Arial" w:hAnsi="Arial" w:cs="Arial"/>
        </w:rPr>
        <w:t xml:space="preserve"> - право на осуществление участниками внешнеторговой деятельности экспорта и (или) импорта отдельных видов товаров, предоставляемое на основе исключительной лицензии;</w:t>
      </w:r>
    </w:p>
    <w:p w14:paraId="033403D5" w14:textId="77777777" w:rsidR="00236705" w:rsidRDefault="00236705">
      <w:pPr>
        <w:spacing w:after="60" w:line="276" w:lineRule="auto"/>
        <w:ind w:firstLine="567"/>
        <w:jc w:val="both"/>
      </w:pPr>
      <w:r>
        <w:rPr>
          <w:rFonts w:ascii="Arial" w:hAnsi="Arial" w:cs="Arial"/>
        </w:rPr>
        <w:t xml:space="preserve">7) </w:t>
      </w:r>
      <w:r>
        <w:rPr>
          <w:rFonts w:ascii="Arial" w:hAnsi="Arial" w:cs="Arial"/>
          <w:b/>
          <w:bCs/>
        </w:rPr>
        <w:t>количественные ограничения</w:t>
      </w:r>
      <w:r>
        <w:rPr>
          <w:rFonts w:ascii="Arial" w:hAnsi="Arial" w:cs="Arial"/>
        </w:rPr>
        <w:t xml:space="preserve"> - меры по количественному ограничению внешней торговли товарами путем установления квот;</w:t>
      </w:r>
    </w:p>
    <w:p w14:paraId="7D83B1F4" w14:textId="77777777" w:rsidR="00236705" w:rsidRDefault="00236705">
      <w:pPr>
        <w:spacing w:after="60" w:line="276" w:lineRule="auto"/>
        <w:ind w:firstLine="567"/>
        <w:jc w:val="both"/>
      </w:pPr>
      <w:r>
        <w:rPr>
          <w:rFonts w:ascii="Arial" w:hAnsi="Arial" w:cs="Arial"/>
        </w:rPr>
        <w:t xml:space="preserve">8) </w:t>
      </w:r>
      <w:r>
        <w:rPr>
          <w:rFonts w:ascii="Arial" w:hAnsi="Arial" w:cs="Arial"/>
          <w:b/>
          <w:bCs/>
        </w:rPr>
        <w:t>лицензирование</w:t>
      </w:r>
      <w:r>
        <w:rPr>
          <w:rFonts w:ascii="Arial" w:hAnsi="Arial" w:cs="Arial"/>
        </w:rPr>
        <w:t xml:space="preserve"> - комплекс административных мер, устанавливающий порядок выдачи лицензий и (или) разрешений;</w:t>
      </w:r>
    </w:p>
    <w:p w14:paraId="404EEAF5" w14:textId="77777777" w:rsidR="00236705" w:rsidRDefault="00236705">
      <w:pPr>
        <w:spacing w:after="60" w:line="276" w:lineRule="auto"/>
        <w:ind w:firstLine="567"/>
        <w:jc w:val="both"/>
      </w:pPr>
      <w:r>
        <w:rPr>
          <w:rFonts w:ascii="Arial" w:hAnsi="Arial" w:cs="Arial"/>
        </w:rPr>
        <w:t xml:space="preserve">9) </w:t>
      </w:r>
      <w:r>
        <w:rPr>
          <w:rFonts w:ascii="Arial" w:hAnsi="Arial" w:cs="Arial"/>
          <w:b/>
          <w:bCs/>
        </w:rPr>
        <w:t>нетарифное регулирование</w:t>
      </w:r>
      <w:r>
        <w:rPr>
          <w:rFonts w:ascii="Arial" w:hAnsi="Arial" w:cs="Arial"/>
        </w:rPr>
        <w:t xml:space="preserve"> - метод государственного регулирования внешней торговли товарами, осуществляемый путем введения количественных ограничений и иных запретов и ограничений экономического характера;</w:t>
      </w:r>
    </w:p>
    <w:p w14:paraId="2E989996" w14:textId="77777777" w:rsidR="00236705" w:rsidRDefault="00236705">
      <w:pPr>
        <w:spacing w:after="60" w:line="276" w:lineRule="auto"/>
        <w:ind w:firstLine="567"/>
        <w:jc w:val="both"/>
      </w:pPr>
      <w:r>
        <w:rPr>
          <w:rFonts w:ascii="Arial" w:hAnsi="Arial" w:cs="Arial"/>
        </w:rPr>
        <w:t xml:space="preserve">10) </w:t>
      </w:r>
      <w:r>
        <w:rPr>
          <w:rFonts w:ascii="Arial" w:hAnsi="Arial" w:cs="Arial"/>
          <w:b/>
          <w:bCs/>
        </w:rPr>
        <w:t>разрешительный документ</w:t>
      </w:r>
      <w:r>
        <w:rPr>
          <w:rFonts w:ascii="Arial" w:hAnsi="Arial" w:cs="Arial"/>
        </w:rPr>
        <w:t xml:space="preserve"> - документ, выдаваемый участнику внешнеторговой деятельности на право ввоза и (или) вывоза товаров, на которые установлен разрешительный порядок ввоза и (или) вывоза;</w:t>
      </w:r>
    </w:p>
    <w:p w14:paraId="2F48EE81" w14:textId="77777777" w:rsidR="00236705" w:rsidRDefault="00236705">
      <w:pPr>
        <w:spacing w:after="60" w:line="276" w:lineRule="auto"/>
        <w:ind w:firstLine="567"/>
        <w:jc w:val="both"/>
      </w:pPr>
      <w:r>
        <w:rPr>
          <w:rFonts w:ascii="Arial" w:hAnsi="Arial" w:cs="Arial"/>
        </w:rPr>
        <w:t xml:space="preserve">11) </w:t>
      </w:r>
      <w:r>
        <w:rPr>
          <w:rFonts w:ascii="Arial" w:hAnsi="Arial" w:cs="Arial"/>
          <w:b/>
          <w:bCs/>
        </w:rPr>
        <w:t>таможенно-тарифное регулирование</w:t>
      </w:r>
      <w:r>
        <w:rPr>
          <w:rFonts w:ascii="Arial" w:hAnsi="Arial" w:cs="Arial"/>
        </w:rPr>
        <w:t xml:space="preserve"> - метод государственного регулирования внешней торговли товарами, осуществляемый путем применения ввозных и вывозных таможенных пошлин;</w:t>
      </w:r>
    </w:p>
    <w:p w14:paraId="1BF28AA1" w14:textId="77777777" w:rsidR="00236705" w:rsidRDefault="00236705">
      <w:pPr>
        <w:spacing w:after="60" w:line="276" w:lineRule="auto"/>
        <w:ind w:firstLine="567"/>
        <w:jc w:val="both"/>
      </w:pPr>
      <w:r>
        <w:rPr>
          <w:rFonts w:ascii="Arial" w:hAnsi="Arial" w:cs="Arial"/>
        </w:rPr>
        <w:t xml:space="preserve">12) </w:t>
      </w:r>
      <w:r>
        <w:rPr>
          <w:rFonts w:ascii="Arial" w:hAnsi="Arial" w:cs="Arial"/>
          <w:b/>
          <w:bCs/>
        </w:rPr>
        <w:t>тарифная квота</w:t>
      </w:r>
      <w:r>
        <w:rPr>
          <w:rFonts w:ascii="Arial" w:hAnsi="Arial" w:cs="Arial"/>
        </w:rPr>
        <w:t xml:space="preserve"> - мера регулирования ввоза в Кыргызскую Республику или вывоза из Кыргызской Республики отдельных видов товаров, предусматривающая применение в течение определенного периода более низкой ставки ввозной или вывозной таможенной пошлины при ввозе или вывозе определенного количества товара (в натуральном или стоимостном выражении) по сравнению с действующей ставкой ввозной или вывозной таможенной пошлины;</w:t>
      </w:r>
    </w:p>
    <w:p w14:paraId="42BD0C11" w14:textId="77777777" w:rsidR="00236705" w:rsidRDefault="00236705">
      <w:pPr>
        <w:spacing w:after="60" w:line="276" w:lineRule="auto"/>
        <w:ind w:firstLine="567"/>
        <w:jc w:val="both"/>
      </w:pPr>
      <w:r>
        <w:rPr>
          <w:rFonts w:ascii="Arial" w:hAnsi="Arial" w:cs="Arial"/>
        </w:rPr>
        <w:t xml:space="preserve">13) </w:t>
      </w:r>
      <w:r>
        <w:rPr>
          <w:rFonts w:ascii="Arial" w:hAnsi="Arial" w:cs="Arial"/>
          <w:b/>
          <w:bCs/>
        </w:rPr>
        <w:t>тарифные льготы</w:t>
      </w:r>
      <w:r>
        <w:rPr>
          <w:rFonts w:ascii="Arial" w:hAnsi="Arial" w:cs="Arial"/>
        </w:rPr>
        <w:t xml:space="preserve"> - освобождение от уплаты либо снижение ввозной или вывозной таможенной пошлины;</w:t>
      </w:r>
    </w:p>
    <w:p w14:paraId="6984D040" w14:textId="77777777" w:rsidR="00236705" w:rsidRDefault="00236705">
      <w:pPr>
        <w:spacing w:after="60" w:line="276" w:lineRule="auto"/>
        <w:ind w:firstLine="567"/>
        <w:jc w:val="both"/>
      </w:pPr>
      <w:r>
        <w:rPr>
          <w:rFonts w:ascii="Arial" w:hAnsi="Arial" w:cs="Arial"/>
        </w:rPr>
        <w:t xml:space="preserve">14) </w:t>
      </w:r>
      <w:r>
        <w:rPr>
          <w:rFonts w:ascii="Arial" w:hAnsi="Arial" w:cs="Arial"/>
          <w:b/>
          <w:bCs/>
        </w:rPr>
        <w:t>тарифные преференции</w:t>
      </w:r>
      <w:r>
        <w:rPr>
          <w:rFonts w:ascii="Arial" w:hAnsi="Arial" w:cs="Arial"/>
        </w:rPr>
        <w:t xml:space="preserve"> - освобождение от уплаты ввозных таможенных пошлин в отношении товаров из стран, образующих вместе с Кыргызской Республикой зону свободной торговли либо подписавших соглашения, имеющие целью создание такой зоны, или снижение ставок ввозных таможенных пошлин в отношении товаров, происходящих из стран-пользователей единой системы тарифных преференций;</w:t>
      </w:r>
    </w:p>
    <w:p w14:paraId="27360C8E" w14:textId="77777777" w:rsidR="00236705" w:rsidRDefault="00236705">
      <w:pPr>
        <w:spacing w:after="60" w:line="276" w:lineRule="auto"/>
        <w:ind w:firstLine="567"/>
        <w:jc w:val="both"/>
      </w:pPr>
      <w:r>
        <w:rPr>
          <w:rFonts w:ascii="Arial" w:hAnsi="Arial" w:cs="Arial"/>
        </w:rPr>
        <w:t xml:space="preserve">15) </w:t>
      </w:r>
      <w:r>
        <w:rPr>
          <w:rFonts w:ascii="Arial" w:hAnsi="Arial" w:cs="Arial"/>
          <w:b/>
          <w:bCs/>
        </w:rPr>
        <w:t>товар</w:t>
      </w:r>
      <w:r>
        <w:rPr>
          <w:rFonts w:ascii="Arial" w:hAnsi="Arial" w:cs="Arial"/>
        </w:rPr>
        <w:t xml:space="preserve"> - имущество, реализуемое либо предназначенное для реализации, если иное не установлено таможенным законодательством;</w:t>
      </w:r>
    </w:p>
    <w:p w14:paraId="5F8C6D3D" w14:textId="77777777" w:rsidR="00236705" w:rsidRDefault="00236705">
      <w:pPr>
        <w:spacing w:after="60" w:line="276" w:lineRule="auto"/>
        <w:ind w:firstLine="567"/>
        <w:jc w:val="both"/>
      </w:pPr>
      <w:r>
        <w:rPr>
          <w:rFonts w:ascii="Arial" w:hAnsi="Arial" w:cs="Arial"/>
        </w:rPr>
        <w:t xml:space="preserve">16) </w:t>
      </w:r>
      <w:r>
        <w:rPr>
          <w:rFonts w:ascii="Arial" w:hAnsi="Arial" w:cs="Arial"/>
          <w:b/>
          <w:bCs/>
        </w:rPr>
        <w:t>уполномоченный орган</w:t>
      </w:r>
      <w:r>
        <w:rPr>
          <w:rFonts w:ascii="Arial" w:hAnsi="Arial" w:cs="Arial"/>
        </w:rPr>
        <w:t xml:space="preserve"> - государственный орган исполнительной власти, осуществляющий политику государственного регулирования внешнеторговой деятельности, в том числе таможенно-тарифного и нетарифного регулирования;</w:t>
      </w:r>
    </w:p>
    <w:p w14:paraId="2947AC35" w14:textId="77777777" w:rsidR="00236705" w:rsidRDefault="00236705">
      <w:pPr>
        <w:spacing w:after="60" w:line="276" w:lineRule="auto"/>
        <w:ind w:firstLine="567"/>
        <w:jc w:val="both"/>
      </w:pPr>
      <w:r>
        <w:rPr>
          <w:rFonts w:ascii="Arial" w:hAnsi="Arial" w:cs="Arial"/>
        </w:rPr>
        <w:t xml:space="preserve">17) </w:t>
      </w:r>
      <w:r>
        <w:rPr>
          <w:rFonts w:ascii="Arial" w:hAnsi="Arial" w:cs="Arial"/>
          <w:b/>
          <w:bCs/>
        </w:rPr>
        <w:t>участники внешнеторговой деятельности</w:t>
      </w:r>
      <w:r>
        <w:rPr>
          <w:rFonts w:ascii="Arial" w:hAnsi="Arial" w:cs="Arial"/>
        </w:rPr>
        <w:t xml:space="preserve"> - юридические и физические лица (граждане), зарегистрированные в соответствии с законодательством Кыргызской Республики, а также иностранные лица, занимающиеся внешнеторговой деятельностью;</w:t>
      </w:r>
    </w:p>
    <w:p w14:paraId="3DA62813" w14:textId="77777777" w:rsidR="00236705" w:rsidRDefault="00236705">
      <w:pPr>
        <w:spacing w:after="60" w:line="276" w:lineRule="auto"/>
        <w:ind w:firstLine="567"/>
        <w:jc w:val="both"/>
      </w:pPr>
      <w:r>
        <w:rPr>
          <w:rFonts w:ascii="Arial" w:hAnsi="Arial" w:cs="Arial"/>
        </w:rPr>
        <w:t xml:space="preserve">18) </w:t>
      </w:r>
      <w:r>
        <w:rPr>
          <w:rFonts w:ascii="Arial" w:hAnsi="Arial" w:cs="Arial"/>
          <w:b/>
          <w:bCs/>
        </w:rPr>
        <w:t>экспорт</w:t>
      </w:r>
      <w:r>
        <w:rPr>
          <w:rFonts w:ascii="Arial" w:hAnsi="Arial" w:cs="Arial"/>
        </w:rPr>
        <w:t xml:space="preserve"> - вывоз товара из Кыргызской Республики без обязательства об обратном ввозе.</w:t>
      </w:r>
    </w:p>
    <w:p w14:paraId="2A5C2AEF" w14:textId="77777777" w:rsidR="00236705" w:rsidRDefault="00236705">
      <w:pPr>
        <w:spacing w:before="200" w:after="60" w:line="276" w:lineRule="auto"/>
        <w:ind w:firstLine="567"/>
      </w:pPr>
      <w:bookmarkStart w:id="3" w:name="st_3"/>
      <w:bookmarkEnd w:id="3"/>
      <w:r>
        <w:rPr>
          <w:rFonts w:ascii="Arial" w:hAnsi="Arial" w:cs="Arial"/>
          <w:b/>
          <w:bCs/>
        </w:rPr>
        <w:t>Статья 3. Законодательство Кыргызской Республики о внешнеторговой деятельности</w:t>
      </w:r>
    </w:p>
    <w:p w14:paraId="2CE7D7FC" w14:textId="77777777" w:rsidR="00236705" w:rsidRDefault="00236705">
      <w:pPr>
        <w:spacing w:after="60" w:line="276" w:lineRule="auto"/>
        <w:ind w:firstLine="567"/>
        <w:jc w:val="both"/>
      </w:pPr>
      <w:r>
        <w:rPr>
          <w:rFonts w:ascii="Arial" w:hAnsi="Arial" w:cs="Arial"/>
        </w:rPr>
        <w:t xml:space="preserve">Государственное регулирование внешнеторговой деятельности основывается на </w:t>
      </w:r>
      <w:hyperlink r:id="rId7" w:history="1">
        <w:r>
          <w:rPr>
            <w:rStyle w:val="a3"/>
            <w:rFonts w:ascii="Arial" w:hAnsi="Arial" w:cs="Arial"/>
          </w:rPr>
          <w:t>Конституции</w:t>
        </w:r>
      </w:hyperlink>
      <w:r>
        <w:rPr>
          <w:rFonts w:ascii="Arial" w:hAnsi="Arial" w:cs="Arial"/>
        </w:rPr>
        <w:t xml:space="preserve"> Кыргызской Республики, осуществляется в соответствии с настоящим Законом и другими нормативными правовыми актами Кыргызской Республики, а также международными договорами, вступившими в силу в соответствии с законодательством Кыргызской Республики.</w:t>
      </w:r>
    </w:p>
    <w:p w14:paraId="5555AB1F" w14:textId="77777777" w:rsidR="00236705" w:rsidRDefault="00236705">
      <w:pPr>
        <w:spacing w:before="200" w:after="60" w:line="276" w:lineRule="auto"/>
        <w:ind w:firstLine="567"/>
      </w:pPr>
      <w:bookmarkStart w:id="4" w:name="st_4"/>
      <w:bookmarkEnd w:id="4"/>
      <w:r>
        <w:rPr>
          <w:rFonts w:ascii="Arial" w:hAnsi="Arial" w:cs="Arial"/>
          <w:b/>
          <w:bCs/>
        </w:rPr>
        <w:t>Статья 4. Принципы государственного регулирования внешнеторговой деятельности</w:t>
      </w:r>
    </w:p>
    <w:p w14:paraId="5292B687" w14:textId="77777777" w:rsidR="00236705" w:rsidRDefault="00236705">
      <w:pPr>
        <w:spacing w:after="60" w:line="276" w:lineRule="auto"/>
        <w:ind w:firstLine="567"/>
        <w:jc w:val="both"/>
      </w:pPr>
      <w:r>
        <w:rPr>
          <w:rFonts w:ascii="Arial" w:hAnsi="Arial" w:cs="Arial"/>
        </w:rPr>
        <w:t>Основными принципами государственного регулирования внешнеторговой деятельности Кыргызской Республики являются:</w:t>
      </w:r>
    </w:p>
    <w:p w14:paraId="617132F5" w14:textId="77777777" w:rsidR="00236705" w:rsidRDefault="00236705">
      <w:pPr>
        <w:spacing w:after="60" w:line="276" w:lineRule="auto"/>
        <w:ind w:firstLine="567"/>
        <w:jc w:val="both"/>
      </w:pPr>
      <w:r>
        <w:rPr>
          <w:rFonts w:ascii="Arial" w:hAnsi="Arial" w:cs="Arial"/>
        </w:rPr>
        <w:t>1) единство внешнеторговой политики как составной части внешней политики Кыргызской Республики;</w:t>
      </w:r>
    </w:p>
    <w:p w14:paraId="4EBCB9A5" w14:textId="77777777" w:rsidR="00236705" w:rsidRDefault="00236705">
      <w:pPr>
        <w:spacing w:after="60" w:line="276" w:lineRule="auto"/>
        <w:ind w:firstLine="567"/>
        <w:jc w:val="both"/>
      </w:pPr>
      <w:r>
        <w:rPr>
          <w:rFonts w:ascii="Arial" w:hAnsi="Arial" w:cs="Arial"/>
        </w:rPr>
        <w:t>2) единство применения методов государственного регулирования внешнеторговой деятельности на всей территории Кыргызской Республики и контроля за ее осуществлением;</w:t>
      </w:r>
    </w:p>
    <w:p w14:paraId="392AC436" w14:textId="77777777" w:rsidR="00236705" w:rsidRDefault="00236705">
      <w:pPr>
        <w:spacing w:after="60" w:line="276" w:lineRule="auto"/>
        <w:ind w:firstLine="567"/>
        <w:jc w:val="both"/>
      </w:pPr>
      <w:r>
        <w:rPr>
          <w:rFonts w:ascii="Arial" w:hAnsi="Arial" w:cs="Arial"/>
        </w:rPr>
        <w:t>3) равенство и недискриминация участников внешнеторговой деятельности;</w:t>
      </w:r>
    </w:p>
    <w:p w14:paraId="38B61A38" w14:textId="77777777" w:rsidR="00236705" w:rsidRDefault="00236705">
      <w:pPr>
        <w:spacing w:after="60" w:line="276" w:lineRule="auto"/>
        <w:ind w:firstLine="567"/>
        <w:jc w:val="both"/>
      </w:pPr>
      <w:r>
        <w:rPr>
          <w:rFonts w:ascii="Arial" w:hAnsi="Arial" w:cs="Arial"/>
        </w:rPr>
        <w:t>4) защита государством прав и законных интересов участников внешнеторговой деятельности;</w:t>
      </w:r>
    </w:p>
    <w:p w14:paraId="3D189E93" w14:textId="77777777" w:rsidR="00236705" w:rsidRDefault="00236705">
      <w:pPr>
        <w:spacing w:after="60" w:line="276" w:lineRule="auto"/>
        <w:ind w:firstLine="567"/>
        <w:jc w:val="both"/>
      </w:pPr>
      <w:r>
        <w:rPr>
          <w:rFonts w:ascii="Arial" w:hAnsi="Arial" w:cs="Arial"/>
        </w:rPr>
        <w:t>5) исключение неоправданного вмешательства государства и его органов во внешнеторговую деятельность, а также нанесения ущерба ее участникам и экономике Кыргызской Республики в целом;</w:t>
      </w:r>
    </w:p>
    <w:p w14:paraId="74884B22" w14:textId="77777777" w:rsidR="00236705" w:rsidRDefault="00236705">
      <w:pPr>
        <w:spacing w:after="60" w:line="276" w:lineRule="auto"/>
        <w:ind w:firstLine="567"/>
        <w:jc w:val="both"/>
      </w:pPr>
      <w:r>
        <w:rPr>
          <w:rFonts w:ascii="Arial" w:hAnsi="Arial" w:cs="Arial"/>
        </w:rPr>
        <w:t>6) гласность в разработке, принятии и применении мер государственного регулирования внешнеторговой деятельности;</w:t>
      </w:r>
    </w:p>
    <w:p w14:paraId="2BB76079" w14:textId="77777777" w:rsidR="00236705" w:rsidRDefault="00236705">
      <w:pPr>
        <w:spacing w:after="60" w:line="276" w:lineRule="auto"/>
        <w:ind w:firstLine="567"/>
        <w:jc w:val="both"/>
      </w:pPr>
      <w:r>
        <w:rPr>
          <w:rFonts w:ascii="Arial" w:hAnsi="Arial" w:cs="Arial"/>
        </w:rPr>
        <w:t>7) обоснованность, объективность и прозрачность применения мер государственного регулирования внешнеторговой деятельности.</w:t>
      </w:r>
    </w:p>
    <w:p w14:paraId="34FCC505" w14:textId="77777777" w:rsidR="00236705" w:rsidRDefault="00236705">
      <w:pPr>
        <w:spacing w:before="200" w:after="60" w:line="276" w:lineRule="auto"/>
        <w:ind w:firstLine="567"/>
      </w:pPr>
      <w:bookmarkStart w:id="5" w:name="st_5"/>
      <w:bookmarkEnd w:id="5"/>
      <w:r>
        <w:rPr>
          <w:rFonts w:ascii="Arial" w:hAnsi="Arial" w:cs="Arial"/>
          <w:b/>
          <w:bCs/>
        </w:rPr>
        <w:t>Статья 5. Внешнеторговая политика Кыргызской Республики</w:t>
      </w:r>
    </w:p>
    <w:p w14:paraId="601F1A18" w14:textId="77777777" w:rsidR="00236705" w:rsidRDefault="00236705">
      <w:pPr>
        <w:spacing w:after="60" w:line="276" w:lineRule="auto"/>
        <w:ind w:firstLine="567"/>
        <w:jc w:val="both"/>
      </w:pPr>
      <w:r>
        <w:rPr>
          <w:rFonts w:ascii="Arial" w:hAnsi="Arial" w:cs="Arial"/>
        </w:rPr>
        <w:t>1. Внешнеторговая политика Кыргызской Республики осуществляется в целях создания благоприятных условий для участников внешнеторговой деятельности, производителей и потребителей товаров на основе соблюдения обязательств, вытекающих из международных договоров, вступивших в силу в соответствии с законодательством Кыргызской Республики.</w:t>
      </w:r>
    </w:p>
    <w:p w14:paraId="2438FD49" w14:textId="77777777" w:rsidR="00236705" w:rsidRDefault="00236705">
      <w:pPr>
        <w:spacing w:after="60" w:line="276" w:lineRule="auto"/>
        <w:ind w:firstLine="567"/>
        <w:jc w:val="both"/>
      </w:pPr>
      <w:r>
        <w:rPr>
          <w:rFonts w:ascii="Arial" w:hAnsi="Arial" w:cs="Arial"/>
        </w:rPr>
        <w:t xml:space="preserve">2. Реализация торговой политики Кыргызской Республики осуществляется с использованием методов государственного регулирования внешнеторговой деятельности, предусмотренных в </w:t>
      </w:r>
      <w:hyperlink r:id="rId8" w:anchor="st_6" w:history="1">
        <w:r>
          <w:rPr>
            <w:rStyle w:val="a3"/>
            <w:rFonts w:ascii="Arial" w:hAnsi="Arial" w:cs="Arial"/>
          </w:rPr>
          <w:t>статье 6</w:t>
        </w:r>
      </w:hyperlink>
      <w:r>
        <w:rPr>
          <w:rFonts w:ascii="Arial" w:hAnsi="Arial" w:cs="Arial"/>
        </w:rPr>
        <w:t xml:space="preserve"> настоящего Закона, на основе соблюдения обязательств, вытекающих из международных договоров, вступивших в силу в соответствии с законодательством Кыргызской Республики.</w:t>
      </w:r>
    </w:p>
    <w:p w14:paraId="3959A8F2" w14:textId="77777777" w:rsidR="00236705" w:rsidRDefault="00236705">
      <w:pPr>
        <w:spacing w:before="200" w:after="200" w:line="276" w:lineRule="auto"/>
        <w:ind w:left="1134" w:right="1134"/>
        <w:jc w:val="center"/>
      </w:pPr>
      <w:bookmarkStart w:id="6" w:name="g2"/>
      <w:bookmarkEnd w:id="6"/>
      <w:r>
        <w:rPr>
          <w:rFonts w:ascii="Arial" w:hAnsi="Arial" w:cs="Arial"/>
          <w:b/>
          <w:bCs/>
        </w:rPr>
        <w:t>Глава 2. Основные положения о государственном регулировании внешнеторговой деятельности</w:t>
      </w:r>
    </w:p>
    <w:p w14:paraId="3FB31412" w14:textId="77777777" w:rsidR="00236705" w:rsidRDefault="00236705">
      <w:pPr>
        <w:spacing w:before="200" w:after="60" w:line="276" w:lineRule="auto"/>
        <w:ind w:firstLine="567"/>
      </w:pPr>
      <w:bookmarkStart w:id="7" w:name="st_6"/>
      <w:bookmarkEnd w:id="7"/>
      <w:r>
        <w:rPr>
          <w:rFonts w:ascii="Arial" w:hAnsi="Arial" w:cs="Arial"/>
          <w:b/>
          <w:bCs/>
        </w:rPr>
        <w:t>Статья 6. Методы государственного регулирования внешнеторговой деятельности</w:t>
      </w:r>
    </w:p>
    <w:p w14:paraId="5415CD4E" w14:textId="77777777" w:rsidR="00236705" w:rsidRDefault="00236705">
      <w:pPr>
        <w:spacing w:after="60" w:line="276" w:lineRule="auto"/>
        <w:ind w:firstLine="567"/>
        <w:jc w:val="both"/>
      </w:pPr>
      <w:r>
        <w:rPr>
          <w:rFonts w:ascii="Arial" w:hAnsi="Arial" w:cs="Arial"/>
        </w:rPr>
        <w:t>Государственное регулирование внешнеторговой деятельности осуществляется посредством:</w:t>
      </w:r>
    </w:p>
    <w:p w14:paraId="63721036" w14:textId="77777777" w:rsidR="00236705" w:rsidRDefault="00236705">
      <w:pPr>
        <w:spacing w:after="60" w:line="276" w:lineRule="auto"/>
        <w:ind w:firstLine="567"/>
        <w:jc w:val="both"/>
      </w:pPr>
      <w:r>
        <w:rPr>
          <w:rFonts w:ascii="Arial" w:hAnsi="Arial" w:cs="Arial"/>
        </w:rPr>
        <w:t>1) таможенно-тарифного регулирования;</w:t>
      </w:r>
    </w:p>
    <w:p w14:paraId="29E4D085" w14:textId="77777777" w:rsidR="00236705" w:rsidRDefault="00236705">
      <w:pPr>
        <w:spacing w:after="60" w:line="276" w:lineRule="auto"/>
        <w:ind w:firstLine="567"/>
        <w:jc w:val="both"/>
      </w:pPr>
      <w:r>
        <w:rPr>
          <w:rFonts w:ascii="Arial" w:hAnsi="Arial" w:cs="Arial"/>
        </w:rPr>
        <w:t>2) нетарифного регулирования;</w:t>
      </w:r>
    </w:p>
    <w:p w14:paraId="4A203D2E" w14:textId="77777777" w:rsidR="00236705" w:rsidRDefault="00236705">
      <w:pPr>
        <w:spacing w:after="60" w:line="276" w:lineRule="auto"/>
        <w:ind w:firstLine="567"/>
        <w:jc w:val="both"/>
      </w:pPr>
      <w:r>
        <w:rPr>
          <w:rFonts w:ascii="Arial" w:hAnsi="Arial" w:cs="Arial"/>
        </w:rPr>
        <w:t>3) запретов и ограничений внешней торговли товарами;</w:t>
      </w:r>
    </w:p>
    <w:p w14:paraId="51D7F6C2" w14:textId="77777777" w:rsidR="00236705" w:rsidRDefault="00236705">
      <w:pPr>
        <w:spacing w:after="60" w:line="276" w:lineRule="auto"/>
        <w:ind w:firstLine="567"/>
        <w:jc w:val="both"/>
      </w:pPr>
      <w:r>
        <w:rPr>
          <w:rFonts w:ascii="Arial" w:hAnsi="Arial" w:cs="Arial"/>
        </w:rPr>
        <w:t>4) мер экономического и административного характера, способствующих развитию внешнеторговой деятельности и предусмотренных настоящим Законом.</w:t>
      </w:r>
    </w:p>
    <w:p w14:paraId="652263A4" w14:textId="77777777" w:rsidR="00236705" w:rsidRDefault="00236705">
      <w:pPr>
        <w:spacing w:before="200" w:after="60" w:line="276" w:lineRule="auto"/>
        <w:ind w:firstLine="567"/>
      </w:pPr>
      <w:bookmarkStart w:id="8" w:name="st_7"/>
      <w:bookmarkEnd w:id="8"/>
      <w:r>
        <w:rPr>
          <w:rFonts w:ascii="Arial" w:hAnsi="Arial" w:cs="Arial"/>
          <w:b/>
          <w:bCs/>
        </w:rPr>
        <w:t>Статья 7. Государственные органы, осуществляющие государственное регулирование внешнеторговой деятельности</w:t>
      </w:r>
    </w:p>
    <w:p w14:paraId="73556B62" w14:textId="77777777" w:rsidR="00236705" w:rsidRDefault="00236705">
      <w:pPr>
        <w:spacing w:after="60" w:line="276" w:lineRule="auto"/>
        <w:ind w:firstLine="567"/>
        <w:jc w:val="both"/>
      </w:pPr>
      <w:r>
        <w:rPr>
          <w:rFonts w:ascii="Arial" w:hAnsi="Arial" w:cs="Arial"/>
        </w:rPr>
        <w:t>Государственное регулирование внешнеторговой деятельности осуществляется Кабинетом Министров Кыргызской Республики (далее - Кабинет Министров) и уполномоченными государственными органами Кыргызской Республики в соответствии с настоящим Законом, нормативными правовыми актами Кыргызской Республики в сфере внешнеторговой деятельности, а также международными договорами, вступившими в силу в соответствии с законодательством Кыргызской Республики.</w:t>
      </w:r>
    </w:p>
    <w:p w14:paraId="2F058284" w14:textId="77777777" w:rsidR="00236705" w:rsidRDefault="00236705">
      <w:pPr>
        <w:spacing w:before="200" w:after="60" w:line="276" w:lineRule="auto"/>
        <w:ind w:firstLine="567"/>
      </w:pPr>
      <w:bookmarkStart w:id="9" w:name="st_8"/>
      <w:bookmarkEnd w:id="9"/>
      <w:r>
        <w:rPr>
          <w:rFonts w:ascii="Arial" w:hAnsi="Arial" w:cs="Arial"/>
          <w:b/>
          <w:bCs/>
        </w:rPr>
        <w:t>Статья 8. Полномочия Кабинета Министров</w:t>
      </w:r>
    </w:p>
    <w:p w14:paraId="016CDBCC" w14:textId="77777777" w:rsidR="00236705" w:rsidRDefault="00236705">
      <w:pPr>
        <w:spacing w:after="60" w:line="276" w:lineRule="auto"/>
        <w:ind w:firstLine="567"/>
        <w:jc w:val="both"/>
      </w:pPr>
      <w:r>
        <w:rPr>
          <w:rFonts w:ascii="Arial" w:hAnsi="Arial" w:cs="Arial"/>
        </w:rPr>
        <w:t>Кабинет Министров:</w:t>
      </w:r>
    </w:p>
    <w:p w14:paraId="4838CC6B" w14:textId="77777777" w:rsidR="00236705" w:rsidRDefault="00236705">
      <w:pPr>
        <w:spacing w:after="60" w:line="276" w:lineRule="auto"/>
        <w:ind w:firstLine="567"/>
        <w:jc w:val="both"/>
      </w:pPr>
      <w:r>
        <w:rPr>
          <w:rFonts w:ascii="Arial" w:hAnsi="Arial" w:cs="Arial"/>
        </w:rPr>
        <w:t>1) разрабатывает, утверждает и реализует меры таможенно-тарифного и нетарифного регулирования;</w:t>
      </w:r>
    </w:p>
    <w:p w14:paraId="4606FE43" w14:textId="77777777" w:rsidR="00236705" w:rsidRDefault="00236705">
      <w:pPr>
        <w:spacing w:after="60" w:line="276" w:lineRule="auto"/>
        <w:ind w:firstLine="567"/>
        <w:jc w:val="both"/>
      </w:pPr>
      <w:r>
        <w:rPr>
          <w:rFonts w:ascii="Arial" w:hAnsi="Arial" w:cs="Arial"/>
        </w:rPr>
        <w:t>2) обеспечивает проведение в Кыргызской Республике единой государственной внешнеторговой политики и осуществляет меры по ее реализации, принимает соответствующие решения и обеспечивает их выполнение;</w:t>
      </w:r>
    </w:p>
    <w:p w14:paraId="15552A08" w14:textId="77777777" w:rsidR="00236705" w:rsidRDefault="00236705">
      <w:pPr>
        <w:spacing w:after="60" w:line="276" w:lineRule="auto"/>
        <w:ind w:firstLine="567"/>
        <w:jc w:val="both"/>
      </w:pPr>
      <w:r>
        <w:rPr>
          <w:rFonts w:ascii="Arial" w:hAnsi="Arial" w:cs="Arial"/>
        </w:rPr>
        <w:t>3) принимает меры по защите внутреннего рынка Кыргызской Республики в соответствии с международными договорами, вступившими в силу в соответствии с законодательством Кыргызской Республики;</w:t>
      </w:r>
    </w:p>
    <w:p w14:paraId="7F3A38A3" w14:textId="77777777" w:rsidR="00236705" w:rsidRDefault="00236705">
      <w:pPr>
        <w:spacing w:after="60" w:line="276" w:lineRule="auto"/>
        <w:ind w:firstLine="567"/>
        <w:jc w:val="both"/>
      </w:pPr>
      <w:r>
        <w:rPr>
          <w:rFonts w:ascii="Arial" w:hAnsi="Arial" w:cs="Arial"/>
        </w:rPr>
        <w:t>4) устанавливает ставки вывозных таможенных пошлин в соответствии с международными договорами, вступившими в силу в соответствии с законодательством Кыргызской Республики;</w:t>
      </w:r>
    </w:p>
    <w:p w14:paraId="779BCD35" w14:textId="77777777" w:rsidR="00236705" w:rsidRDefault="00236705">
      <w:pPr>
        <w:spacing w:after="60" w:line="276" w:lineRule="auto"/>
        <w:ind w:firstLine="567"/>
        <w:jc w:val="both"/>
      </w:pPr>
      <w:r>
        <w:rPr>
          <w:rFonts w:ascii="Arial" w:hAnsi="Arial" w:cs="Arial"/>
        </w:rPr>
        <w:t>5) вводит количественные ограничения экспорта и импорта в соответствии с международными договорами, вступившими в силу в соответствии с законодательством Кыргызской Республики;</w:t>
      </w:r>
    </w:p>
    <w:p w14:paraId="2F1C5E2B" w14:textId="77777777" w:rsidR="00236705" w:rsidRDefault="00236705">
      <w:pPr>
        <w:spacing w:after="60" w:line="276" w:lineRule="auto"/>
        <w:ind w:firstLine="567"/>
        <w:jc w:val="both"/>
      </w:pPr>
      <w:r>
        <w:rPr>
          <w:rFonts w:ascii="Arial" w:hAnsi="Arial" w:cs="Arial"/>
        </w:rPr>
        <w:t>6) в случаях, предусмотренных международными договорами, вступившими в силу в соответствии с законодательством Кыргызской Республики, устанавливает разрешительный порядок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растения, жизнь или здоровье животных, а также определяет перечень отдельных видов товаров, в отношении которых применяется такой порядок;</w:t>
      </w:r>
    </w:p>
    <w:p w14:paraId="6E557175" w14:textId="77777777" w:rsidR="00236705" w:rsidRDefault="00236705">
      <w:pPr>
        <w:spacing w:after="60" w:line="276" w:lineRule="auto"/>
        <w:ind w:firstLine="567"/>
        <w:jc w:val="both"/>
      </w:pPr>
      <w:r>
        <w:rPr>
          <w:rFonts w:ascii="Arial" w:hAnsi="Arial" w:cs="Arial"/>
        </w:rPr>
        <w:t>7) принимает в пределах своей компетенции решения о проведении переговоров и подписании международных договоров Кыргызской Республики в сфере внешнеторговой деятельности;</w:t>
      </w:r>
    </w:p>
    <w:p w14:paraId="5EEE8D8A" w14:textId="77777777" w:rsidR="00236705" w:rsidRDefault="00236705">
      <w:pPr>
        <w:spacing w:after="60" w:line="276" w:lineRule="auto"/>
        <w:ind w:firstLine="567"/>
        <w:jc w:val="both"/>
      </w:pPr>
      <w:r>
        <w:rPr>
          <w:rFonts w:ascii="Arial" w:hAnsi="Arial" w:cs="Arial"/>
        </w:rPr>
        <w:t>8) определяет полномочия и функции уполномоченного органа;</w:t>
      </w:r>
    </w:p>
    <w:p w14:paraId="00B8C0AD" w14:textId="77777777" w:rsidR="00236705" w:rsidRDefault="00236705">
      <w:pPr>
        <w:spacing w:after="60" w:line="276" w:lineRule="auto"/>
        <w:ind w:firstLine="567"/>
        <w:jc w:val="both"/>
      </w:pPr>
      <w:r>
        <w:rPr>
          <w:rFonts w:ascii="Arial" w:hAnsi="Arial" w:cs="Arial"/>
        </w:rPr>
        <w:t>9) осуществляет иные полномочия, возложенные на него Конституцией и нормативными правовыми актами Кыргызской Республики в сфере государственного регулирования внешнеторговой деятельности.</w:t>
      </w:r>
    </w:p>
    <w:p w14:paraId="4AC462A5" w14:textId="77777777" w:rsidR="00236705" w:rsidRDefault="00236705">
      <w:pPr>
        <w:spacing w:before="200" w:after="60" w:line="276" w:lineRule="auto"/>
        <w:ind w:firstLine="567"/>
      </w:pPr>
      <w:bookmarkStart w:id="10" w:name="st_9"/>
      <w:bookmarkEnd w:id="10"/>
      <w:r>
        <w:rPr>
          <w:rFonts w:ascii="Arial" w:hAnsi="Arial" w:cs="Arial"/>
          <w:b/>
          <w:bCs/>
        </w:rPr>
        <w:t>Статья 9. Лица Кыргызской Республики и иностранные лица как участники внешнеторговой деятельности</w:t>
      </w:r>
    </w:p>
    <w:p w14:paraId="6B093DD0" w14:textId="77777777" w:rsidR="00236705" w:rsidRDefault="00236705">
      <w:pPr>
        <w:spacing w:after="60" w:line="276" w:lineRule="auto"/>
        <w:ind w:firstLine="567"/>
        <w:jc w:val="both"/>
      </w:pPr>
      <w:r>
        <w:rPr>
          <w:rFonts w:ascii="Arial" w:hAnsi="Arial" w:cs="Arial"/>
        </w:rPr>
        <w:t>1. Правом осуществления внешнеторговой деятельности обладают юридические лица Кыргызской Республики, а также организации, не являющиеся юридическими лицами, в соответствии с налоговым и таможенным законодательством Кыргызской Республики, а также международными договорами, вступившими в силу в соответствии с законодательством Кыргызской Республики.</w:t>
      </w:r>
    </w:p>
    <w:p w14:paraId="5C95531D" w14:textId="77777777" w:rsidR="00236705" w:rsidRDefault="00236705">
      <w:pPr>
        <w:spacing w:after="60" w:line="276" w:lineRule="auto"/>
        <w:ind w:firstLine="567"/>
        <w:jc w:val="both"/>
      </w:pPr>
      <w:r>
        <w:rPr>
          <w:rFonts w:ascii="Arial" w:hAnsi="Arial" w:cs="Arial"/>
        </w:rPr>
        <w:t>2. Иностранные лица осуществляют внешнеторговую деятельность в Кыргызской Республике в соответствии с законодательством Кыргызской Республики в сфере внешнеторговой деятельности.</w:t>
      </w:r>
    </w:p>
    <w:p w14:paraId="67A277CB" w14:textId="77777777" w:rsidR="00236705" w:rsidRDefault="00236705">
      <w:pPr>
        <w:spacing w:before="200" w:after="60" w:line="276" w:lineRule="auto"/>
        <w:ind w:firstLine="567"/>
      </w:pPr>
      <w:bookmarkStart w:id="11" w:name="st_10"/>
      <w:bookmarkEnd w:id="11"/>
      <w:r>
        <w:rPr>
          <w:rFonts w:ascii="Arial" w:hAnsi="Arial" w:cs="Arial"/>
          <w:b/>
          <w:bCs/>
        </w:rPr>
        <w:t>Статья 10. Конфиденциальность</w:t>
      </w:r>
    </w:p>
    <w:p w14:paraId="5EDA950A" w14:textId="77777777" w:rsidR="00236705" w:rsidRDefault="00236705">
      <w:pPr>
        <w:spacing w:after="60" w:line="276" w:lineRule="auto"/>
        <w:ind w:firstLine="567"/>
        <w:jc w:val="both"/>
      </w:pPr>
      <w:r>
        <w:rPr>
          <w:rFonts w:ascii="Arial" w:hAnsi="Arial" w:cs="Arial"/>
        </w:rPr>
        <w:t>1. Государственные органы и их должностные лица, осуществляющие деятельность, связанную с государственным регулированием внешнеторговой деятельности, должны в соответствии с законодательством Кыргызской Республики обеспечивать защиту государственных секретов и конфиденциальность информации, составляющей коммерческую тайну и другую охраняемую в соответствии с законодательством Кыргызской Республики информацию, и использовать ее только в целях, для которых такая информация предоставлена.</w:t>
      </w:r>
    </w:p>
    <w:p w14:paraId="029488DD" w14:textId="77777777" w:rsidR="00236705" w:rsidRDefault="00236705">
      <w:pPr>
        <w:spacing w:after="60" w:line="276" w:lineRule="auto"/>
        <w:ind w:firstLine="567"/>
        <w:jc w:val="both"/>
      </w:pPr>
      <w:r>
        <w:rPr>
          <w:rFonts w:ascii="Arial" w:hAnsi="Arial" w:cs="Arial"/>
        </w:rPr>
        <w:t>2. Порядок использования информации, содержащей сведения, составляющие государственные секреты, или иные охраняемые законодательством Кыргызской Республики сведения, определяется законодательством Кыргызской Республики и международными договорами в сфере информационной безопасности и электронного управления, вступившими в силу в соответствии с законодательством Кыргызской Республики.</w:t>
      </w:r>
    </w:p>
    <w:p w14:paraId="17532CCD" w14:textId="77777777" w:rsidR="00236705" w:rsidRDefault="00236705">
      <w:pPr>
        <w:spacing w:before="200" w:after="200" w:line="276" w:lineRule="auto"/>
        <w:ind w:left="1134" w:right="1134"/>
        <w:jc w:val="center"/>
      </w:pPr>
      <w:bookmarkStart w:id="12" w:name="g3"/>
      <w:bookmarkEnd w:id="12"/>
      <w:r>
        <w:rPr>
          <w:rFonts w:ascii="Arial" w:hAnsi="Arial" w:cs="Arial"/>
          <w:b/>
          <w:bCs/>
        </w:rPr>
        <w:t>Глава 3. Основные положения о государственном регулировании внешнеторговой деятельности в области внешней торговли товарами</w:t>
      </w:r>
    </w:p>
    <w:p w14:paraId="6CEA75E3" w14:textId="77777777" w:rsidR="00236705" w:rsidRDefault="00236705">
      <w:pPr>
        <w:spacing w:before="200" w:after="60" w:line="276" w:lineRule="auto"/>
        <w:ind w:firstLine="567"/>
      </w:pPr>
      <w:bookmarkStart w:id="13" w:name="st_11"/>
      <w:bookmarkEnd w:id="13"/>
      <w:r>
        <w:rPr>
          <w:rFonts w:ascii="Arial" w:hAnsi="Arial" w:cs="Arial"/>
          <w:b/>
          <w:bCs/>
        </w:rPr>
        <w:t>Статья 11. Таможенно-тарифное регулирование внешнеторговой деятельности</w:t>
      </w:r>
    </w:p>
    <w:p w14:paraId="79B965E5" w14:textId="77777777" w:rsidR="00236705" w:rsidRDefault="00236705">
      <w:pPr>
        <w:spacing w:after="60" w:line="276" w:lineRule="auto"/>
        <w:ind w:firstLine="567"/>
        <w:jc w:val="both"/>
      </w:pPr>
      <w:r>
        <w:rPr>
          <w:rFonts w:ascii="Arial" w:hAnsi="Arial" w:cs="Arial"/>
        </w:rPr>
        <w:t>1. Таможенно-тарифное регулирование осуществляется в целях регулирования операций по импорту и экспорту, в том числе для защиты внутреннего рынка Кыргызской Республики и стимулирования прогрессивных структурных изменений в экономике Кыргызской Республики, в соответствии с настоящим Законом, законодательством Кыргызской Республики в сфере внешнеторговой деятельности и международными договорами, вступившими в силу в соответствии с законодательством Кыргызской Республики.</w:t>
      </w:r>
    </w:p>
    <w:p w14:paraId="5886F9B3" w14:textId="77777777" w:rsidR="00236705" w:rsidRDefault="00236705">
      <w:pPr>
        <w:spacing w:after="60" w:line="276" w:lineRule="auto"/>
        <w:ind w:firstLine="567"/>
        <w:jc w:val="both"/>
      </w:pPr>
      <w:r>
        <w:rPr>
          <w:rFonts w:ascii="Arial" w:hAnsi="Arial" w:cs="Arial"/>
        </w:rPr>
        <w:t>2. К мерам таможенно-тарифного регулирования внешнеторговой деятельности относится применение:</w:t>
      </w:r>
    </w:p>
    <w:p w14:paraId="4D263D71" w14:textId="77777777" w:rsidR="00236705" w:rsidRDefault="00236705">
      <w:pPr>
        <w:spacing w:after="60" w:line="276" w:lineRule="auto"/>
        <w:ind w:firstLine="567"/>
        <w:jc w:val="both"/>
      </w:pPr>
      <w:r>
        <w:rPr>
          <w:rFonts w:ascii="Arial" w:hAnsi="Arial" w:cs="Arial"/>
        </w:rPr>
        <w:t>1) таможенных пошлин;</w:t>
      </w:r>
    </w:p>
    <w:p w14:paraId="4F0FE3BA" w14:textId="77777777" w:rsidR="00236705" w:rsidRDefault="00236705">
      <w:pPr>
        <w:spacing w:after="60" w:line="276" w:lineRule="auto"/>
        <w:ind w:firstLine="567"/>
        <w:jc w:val="both"/>
      </w:pPr>
      <w:r>
        <w:rPr>
          <w:rFonts w:ascii="Arial" w:hAnsi="Arial" w:cs="Arial"/>
        </w:rPr>
        <w:t>2) тарифных льгот;</w:t>
      </w:r>
    </w:p>
    <w:p w14:paraId="2FA041F2" w14:textId="77777777" w:rsidR="00236705" w:rsidRDefault="00236705">
      <w:pPr>
        <w:spacing w:after="60" w:line="276" w:lineRule="auto"/>
        <w:ind w:firstLine="567"/>
        <w:jc w:val="both"/>
      </w:pPr>
      <w:r>
        <w:rPr>
          <w:rFonts w:ascii="Arial" w:hAnsi="Arial" w:cs="Arial"/>
        </w:rPr>
        <w:t>3) тарифных преференций;</w:t>
      </w:r>
    </w:p>
    <w:p w14:paraId="320E9F8E" w14:textId="77777777" w:rsidR="00236705" w:rsidRDefault="00236705">
      <w:pPr>
        <w:spacing w:after="60" w:line="276" w:lineRule="auto"/>
        <w:ind w:firstLine="567"/>
        <w:jc w:val="both"/>
      </w:pPr>
      <w:r>
        <w:rPr>
          <w:rFonts w:ascii="Arial" w:hAnsi="Arial" w:cs="Arial"/>
        </w:rPr>
        <w:t>4) тарифных квот.</w:t>
      </w:r>
    </w:p>
    <w:p w14:paraId="760BDEBA" w14:textId="77777777" w:rsidR="00236705" w:rsidRDefault="00236705">
      <w:pPr>
        <w:spacing w:after="60" w:line="276" w:lineRule="auto"/>
        <w:ind w:firstLine="567"/>
        <w:jc w:val="both"/>
      </w:pPr>
      <w:r>
        <w:rPr>
          <w:rFonts w:ascii="Arial" w:hAnsi="Arial" w:cs="Arial"/>
        </w:rPr>
        <w:t>3. По запросу уполномоченного органа государственные органы Кыргызской Республики в пределах своей компетенции предоставляют необходимые для целей применения мер таможенно-тарифного регулирования внешнеторговой деятельности сведения, в том числе содержащие конфиденциальную информацию.</w:t>
      </w:r>
    </w:p>
    <w:p w14:paraId="406C8519" w14:textId="77777777" w:rsidR="00236705" w:rsidRDefault="00236705">
      <w:pPr>
        <w:spacing w:after="60" w:line="276" w:lineRule="auto"/>
        <w:ind w:firstLine="567"/>
        <w:jc w:val="both"/>
      </w:pPr>
      <w:r>
        <w:rPr>
          <w:rFonts w:ascii="Arial" w:hAnsi="Arial" w:cs="Arial"/>
        </w:rPr>
        <w:t>4. Информация предоставляется в порядке, определяемом законодательством Кыргызской Республики в сфере доступа к информации и электронного управления.</w:t>
      </w:r>
    </w:p>
    <w:p w14:paraId="1E3AEFEB" w14:textId="77777777" w:rsidR="00236705" w:rsidRDefault="00236705">
      <w:pPr>
        <w:spacing w:before="200" w:after="60" w:line="276" w:lineRule="auto"/>
        <w:ind w:firstLine="567"/>
      </w:pPr>
      <w:bookmarkStart w:id="14" w:name="st_12"/>
      <w:bookmarkEnd w:id="14"/>
      <w:r>
        <w:rPr>
          <w:rFonts w:ascii="Arial" w:hAnsi="Arial" w:cs="Arial"/>
          <w:b/>
          <w:bCs/>
        </w:rPr>
        <w:t>Статья 12. Тарифные льготы</w:t>
      </w:r>
    </w:p>
    <w:p w14:paraId="5612CA0F" w14:textId="77777777" w:rsidR="00236705" w:rsidRDefault="00236705">
      <w:pPr>
        <w:spacing w:after="60" w:line="276" w:lineRule="auto"/>
        <w:ind w:firstLine="567"/>
        <w:jc w:val="both"/>
      </w:pPr>
      <w:r>
        <w:rPr>
          <w:rFonts w:ascii="Arial" w:hAnsi="Arial" w:cs="Arial"/>
        </w:rPr>
        <w:t>1. Тарифные льготы предоставляются на ввозимые (ввезенные) товары в соответствии с международными договорами, вступившими в силу в соответствии с законодательством Кыргызской Республики.</w:t>
      </w:r>
    </w:p>
    <w:p w14:paraId="29DE8A6D" w14:textId="77777777" w:rsidR="00236705" w:rsidRDefault="00236705">
      <w:pPr>
        <w:spacing w:after="60" w:line="276" w:lineRule="auto"/>
        <w:ind w:firstLine="567"/>
        <w:jc w:val="both"/>
      </w:pPr>
      <w:r>
        <w:rPr>
          <w:rFonts w:ascii="Arial" w:hAnsi="Arial" w:cs="Arial"/>
        </w:rPr>
        <w:t>2. Тарифные льготы в отношении ввозимых товаров не могут носить индивидуальный характер и применяются независимо от страны происхождения товаров, а в отношении вывозимых товаров - независимо от участников внешнеторговой деятельности, если иное не установлено международными договорами, вступившими в силу в соответствии с законодательством Кыргызской Республики.</w:t>
      </w:r>
    </w:p>
    <w:p w14:paraId="59713D6E" w14:textId="77777777" w:rsidR="00236705" w:rsidRDefault="00236705">
      <w:pPr>
        <w:spacing w:before="200" w:after="60" w:line="276" w:lineRule="auto"/>
        <w:ind w:firstLine="567"/>
      </w:pPr>
      <w:bookmarkStart w:id="15" w:name="st_13"/>
      <w:bookmarkEnd w:id="15"/>
      <w:r>
        <w:rPr>
          <w:rFonts w:ascii="Arial" w:hAnsi="Arial" w:cs="Arial"/>
          <w:b/>
          <w:bCs/>
        </w:rPr>
        <w:t>Статья 13. Тарифные преференции</w:t>
      </w:r>
    </w:p>
    <w:p w14:paraId="684E89E3" w14:textId="77777777" w:rsidR="00236705" w:rsidRDefault="00236705">
      <w:pPr>
        <w:spacing w:after="60" w:line="276" w:lineRule="auto"/>
        <w:ind w:firstLine="567"/>
        <w:jc w:val="both"/>
      </w:pPr>
      <w:r>
        <w:rPr>
          <w:rFonts w:ascii="Arial" w:hAnsi="Arial" w:cs="Arial"/>
        </w:rPr>
        <w:t>1. В целях стимулирования торговли товарами, происходящими из развивающихся государств и наименее развитых государств, пользующихся системой тарифных преференций, в отношении товаров, происходящих и ввозимых из развивающихся государств и наименее развитых государств, применяются пониженные или нулевые ставки таможенных пошлин. Перечни товаров и стран определяются международными договорами, вступившими в силу в соответствии с законодательством Кыргызской Республики.</w:t>
      </w:r>
    </w:p>
    <w:p w14:paraId="280CBD02" w14:textId="77777777" w:rsidR="00236705" w:rsidRDefault="00236705">
      <w:pPr>
        <w:spacing w:after="60" w:line="276" w:lineRule="auto"/>
        <w:ind w:firstLine="567"/>
        <w:jc w:val="both"/>
      </w:pPr>
      <w:r>
        <w:rPr>
          <w:rFonts w:ascii="Arial" w:hAnsi="Arial" w:cs="Arial"/>
        </w:rPr>
        <w:t>2. Размеры ставок ввозных таможенных пошлин, применяемые в отношении товаров, происходящих из развивающихся и наименее развитых стран, пользующихся системой тарифных преференций, определяются международными договорами, вступившими в силу в соответствии с законодательством Кыргызской Республики.</w:t>
      </w:r>
    </w:p>
    <w:p w14:paraId="0BBBACA7" w14:textId="77777777" w:rsidR="00236705" w:rsidRDefault="00236705">
      <w:pPr>
        <w:spacing w:before="200" w:after="60" w:line="276" w:lineRule="auto"/>
        <w:ind w:firstLine="567"/>
      </w:pPr>
      <w:bookmarkStart w:id="16" w:name="st_14"/>
      <w:bookmarkEnd w:id="16"/>
      <w:r>
        <w:rPr>
          <w:rFonts w:ascii="Arial" w:hAnsi="Arial" w:cs="Arial"/>
          <w:b/>
          <w:bCs/>
        </w:rPr>
        <w:t>Статья 14. Тарифные квоты</w:t>
      </w:r>
    </w:p>
    <w:p w14:paraId="39DB3B9D" w14:textId="77777777" w:rsidR="00236705" w:rsidRDefault="00236705">
      <w:pPr>
        <w:spacing w:after="60" w:line="276" w:lineRule="auto"/>
        <w:ind w:firstLine="567"/>
        <w:jc w:val="both"/>
      </w:pPr>
      <w:r>
        <w:rPr>
          <w:rFonts w:ascii="Arial" w:hAnsi="Arial" w:cs="Arial"/>
        </w:rPr>
        <w:t>1. В соответствии с настоящим Законом и международными договорами, вступившими в силу в соответствии с законодательством Кыргызской Республики, на отдельные виды товаров могут устанавливаться:</w:t>
      </w:r>
    </w:p>
    <w:p w14:paraId="2A8AD1AD" w14:textId="77777777" w:rsidR="00236705" w:rsidRDefault="00236705">
      <w:pPr>
        <w:spacing w:after="60" w:line="276" w:lineRule="auto"/>
        <w:ind w:firstLine="567"/>
        <w:jc w:val="both"/>
      </w:pPr>
      <w:r>
        <w:rPr>
          <w:rFonts w:ascii="Arial" w:hAnsi="Arial" w:cs="Arial"/>
        </w:rPr>
        <w:t>1) тарифные квоты на ввоз или вывоз отдельных видов товаров;</w:t>
      </w:r>
    </w:p>
    <w:p w14:paraId="2A9A92F2" w14:textId="77777777" w:rsidR="00236705" w:rsidRDefault="00236705">
      <w:pPr>
        <w:spacing w:after="60" w:line="276" w:lineRule="auto"/>
        <w:ind w:firstLine="567"/>
        <w:jc w:val="both"/>
      </w:pPr>
      <w:r>
        <w:rPr>
          <w:rFonts w:ascii="Arial" w:hAnsi="Arial" w:cs="Arial"/>
        </w:rPr>
        <w:t>2) внутриквотные ставки и внеквотные ставки таможенных пошлин на товары, в отношении ввоза или вывоза которых применяются тарифные квоты;</w:t>
      </w:r>
    </w:p>
    <w:p w14:paraId="07041121" w14:textId="77777777" w:rsidR="00236705" w:rsidRDefault="00236705">
      <w:pPr>
        <w:spacing w:after="60" w:line="276" w:lineRule="auto"/>
        <w:ind w:firstLine="567"/>
        <w:jc w:val="both"/>
      </w:pPr>
      <w:r>
        <w:rPr>
          <w:rFonts w:ascii="Arial" w:hAnsi="Arial" w:cs="Arial"/>
        </w:rPr>
        <w:t>3) метод, порядок распределения, объем и срок их действия.</w:t>
      </w:r>
    </w:p>
    <w:p w14:paraId="4211CFD7" w14:textId="77777777" w:rsidR="00236705" w:rsidRDefault="00236705">
      <w:pPr>
        <w:spacing w:after="60" w:line="276" w:lineRule="auto"/>
        <w:ind w:firstLine="567"/>
        <w:jc w:val="both"/>
      </w:pPr>
      <w:r>
        <w:rPr>
          <w:rFonts w:ascii="Arial" w:hAnsi="Arial" w:cs="Arial"/>
        </w:rPr>
        <w:t>2. Уполномоченный орган и иные государственные органы распределяют тарифные квоты между участниками внешнеторговой деятельности в пределах своей компетенции в соответствии с порядком распределения тарифной квоты.</w:t>
      </w:r>
    </w:p>
    <w:p w14:paraId="405F556E" w14:textId="77777777" w:rsidR="00236705" w:rsidRDefault="00236705">
      <w:pPr>
        <w:spacing w:after="60" w:line="276" w:lineRule="auto"/>
        <w:ind w:firstLine="567"/>
        <w:jc w:val="both"/>
      </w:pPr>
      <w:r>
        <w:rPr>
          <w:rFonts w:ascii="Arial" w:hAnsi="Arial" w:cs="Arial"/>
        </w:rPr>
        <w:t>3. Ввоз или вывоз товаров на территорию Кыргызской Республики в рамках тарифных квот осуществляется на основании лицензий на экспорт и (или) импорт, выдаваемых уполномоченным органом.</w:t>
      </w:r>
    </w:p>
    <w:p w14:paraId="245D2D23" w14:textId="77777777" w:rsidR="00236705" w:rsidRDefault="00236705">
      <w:pPr>
        <w:spacing w:after="60" w:line="276" w:lineRule="auto"/>
        <w:ind w:firstLine="567"/>
        <w:jc w:val="both"/>
      </w:pPr>
      <w:r>
        <w:rPr>
          <w:rFonts w:ascii="Arial" w:hAnsi="Arial" w:cs="Arial"/>
        </w:rPr>
        <w:t>4. Порядок и условия выдачи лицензий на экспорт и (или) импорт утверждаются в соответствии с международными договорами, вступившими в силу в соответствии с законодательством Кыргызской Республики.</w:t>
      </w:r>
    </w:p>
    <w:p w14:paraId="259958D4" w14:textId="77777777" w:rsidR="00236705" w:rsidRDefault="00236705">
      <w:pPr>
        <w:spacing w:before="200" w:after="60" w:line="276" w:lineRule="auto"/>
        <w:ind w:firstLine="567"/>
      </w:pPr>
      <w:bookmarkStart w:id="17" w:name="st_15"/>
      <w:bookmarkEnd w:id="17"/>
      <w:r>
        <w:rPr>
          <w:rFonts w:ascii="Arial" w:hAnsi="Arial" w:cs="Arial"/>
          <w:b/>
          <w:bCs/>
        </w:rPr>
        <w:t>Статья 15. Нетарифное регулирование внешнеторговой деятельности</w:t>
      </w:r>
    </w:p>
    <w:p w14:paraId="06F190F0" w14:textId="77777777" w:rsidR="00236705" w:rsidRDefault="00236705">
      <w:pPr>
        <w:spacing w:after="60" w:line="276" w:lineRule="auto"/>
        <w:ind w:firstLine="567"/>
        <w:jc w:val="both"/>
      </w:pPr>
      <w:r>
        <w:rPr>
          <w:rFonts w:ascii="Arial" w:hAnsi="Arial" w:cs="Arial"/>
        </w:rPr>
        <w:t>1. К мерам нетарифного регулирования внешнеторговой деятельности относятся:</w:t>
      </w:r>
    </w:p>
    <w:p w14:paraId="7C520B72" w14:textId="77777777" w:rsidR="00236705" w:rsidRDefault="00236705">
      <w:pPr>
        <w:spacing w:after="60" w:line="276" w:lineRule="auto"/>
        <w:ind w:firstLine="567"/>
        <w:jc w:val="both"/>
      </w:pPr>
      <w:r>
        <w:rPr>
          <w:rFonts w:ascii="Arial" w:hAnsi="Arial" w:cs="Arial"/>
        </w:rPr>
        <w:t>1) запрет;</w:t>
      </w:r>
    </w:p>
    <w:p w14:paraId="728E0075" w14:textId="77777777" w:rsidR="00236705" w:rsidRDefault="00236705">
      <w:pPr>
        <w:spacing w:after="60" w:line="276" w:lineRule="auto"/>
        <w:ind w:firstLine="567"/>
        <w:jc w:val="both"/>
      </w:pPr>
      <w:r>
        <w:rPr>
          <w:rFonts w:ascii="Arial" w:hAnsi="Arial" w:cs="Arial"/>
        </w:rPr>
        <w:t>2) количественные ограничения;</w:t>
      </w:r>
    </w:p>
    <w:p w14:paraId="4CB48602" w14:textId="77777777" w:rsidR="00236705" w:rsidRDefault="00236705">
      <w:pPr>
        <w:spacing w:after="60" w:line="276" w:lineRule="auto"/>
        <w:ind w:firstLine="567"/>
        <w:jc w:val="both"/>
      </w:pPr>
      <w:r>
        <w:rPr>
          <w:rFonts w:ascii="Arial" w:hAnsi="Arial" w:cs="Arial"/>
        </w:rPr>
        <w:t>3) разрешительный порядок;</w:t>
      </w:r>
    </w:p>
    <w:p w14:paraId="4485DE28" w14:textId="77777777" w:rsidR="00236705" w:rsidRDefault="00236705">
      <w:pPr>
        <w:spacing w:after="60" w:line="276" w:lineRule="auto"/>
        <w:ind w:firstLine="567"/>
        <w:jc w:val="both"/>
      </w:pPr>
      <w:r>
        <w:rPr>
          <w:rFonts w:ascii="Arial" w:hAnsi="Arial" w:cs="Arial"/>
        </w:rPr>
        <w:t>4) автоматическое лицензирование (наблюдение).</w:t>
      </w:r>
    </w:p>
    <w:p w14:paraId="5EA87FCB" w14:textId="77777777" w:rsidR="00236705" w:rsidRDefault="00236705">
      <w:pPr>
        <w:spacing w:after="60" w:line="276" w:lineRule="auto"/>
        <w:ind w:firstLine="567"/>
        <w:jc w:val="both"/>
      </w:pPr>
      <w:r>
        <w:rPr>
          <w:rFonts w:ascii="Arial" w:hAnsi="Arial" w:cs="Arial"/>
        </w:rPr>
        <w:t>2. Меры нетарифного регулирования могут вводиться Кабинетом Министров в соответствии с международными договорами, вступившими в силу в соответствии с законодательством Кыргызской Республики.</w:t>
      </w:r>
    </w:p>
    <w:p w14:paraId="013B71BB" w14:textId="77777777" w:rsidR="00236705" w:rsidRDefault="00236705">
      <w:pPr>
        <w:spacing w:after="60" w:line="276" w:lineRule="auto"/>
        <w:ind w:firstLine="567"/>
        <w:jc w:val="both"/>
      </w:pPr>
      <w:r>
        <w:rPr>
          <w:rFonts w:ascii="Arial" w:hAnsi="Arial" w:cs="Arial"/>
        </w:rPr>
        <w:t>3. По запросу уполномоченного органа государственные органы Кыргызской Республики в пределах своей компетенции представляют необходимые для целей применения мер нетарифного регулирования внешнеторговой деятельности сведения, в том числе содержащие конфиденциальную информацию.</w:t>
      </w:r>
    </w:p>
    <w:p w14:paraId="6086C462" w14:textId="77777777" w:rsidR="00236705" w:rsidRDefault="00236705">
      <w:pPr>
        <w:spacing w:after="60" w:line="276" w:lineRule="auto"/>
        <w:ind w:firstLine="567"/>
        <w:jc w:val="both"/>
      </w:pPr>
      <w:r>
        <w:rPr>
          <w:rFonts w:ascii="Arial" w:hAnsi="Arial" w:cs="Arial"/>
        </w:rPr>
        <w:t>4. Информация предоставляется в порядке, определяемом законодательством Кыргызской Республики в сфере доступа к информации и электронного управления.</w:t>
      </w:r>
    </w:p>
    <w:p w14:paraId="2D28DF50" w14:textId="77777777" w:rsidR="00236705" w:rsidRDefault="00236705">
      <w:pPr>
        <w:spacing w:before="200" w:after="60" w:line="276" w:lineRule="auto"/>
        <w:ind w:firstLine="567"/>
      </w:pPr>
      <w:bookmarkStart w:id="18" w:name="st_16"/>
      <w:bookmarkEnd w:id="18"/>
      <w:r>
        <w:rPr>
          <w:rFonts w:ascii="Arial" w:hAnsi="Arial" w:cs="Arial"/>
          <w:b/>
          <w:bCs/>
        </w:rPr>
        <w:t>Статья 16. Запреты и количественные ограничения экспорта и импорта</w:t>
      </w:r>
    </w:p>
    <w:p w14:paraId="140BBABC" w14:textId="77777777" w:rsidR="00236705" w:rsidRDefault="00236705">
      <w:pPr>
        <w:spacing w:after="60" w:line="276" w:lineRule="auto"/>
        <w:ind w:firstLine="567"/>
        <w:jc w:val="both"/>
      </w:pPr>
      <w:r>
        <w:rPr>
          <w:rFonts w:ascii="Arial" w:hAnsi="Arial" w:cs="Arial"/>
        </w:rPr>
        <w:t>Кабинетом Министров в соответствии с международными договорами, вступившими в силу в соответствии с законодательством Кыргызской Республики, в исключительных случаях могут вводиться запреты и ограничения экспорта и (или) импорта отдельных видов товаров в целях:</w:t>
      </w:r>
    </w:p>
    <w:p w14:paraId="21077A64" w14:textId="77777777" w:rsidR="00236705" w:rsidRDefault="00236705">
      <w:pPr>
        <w:spacing w:after="60" w:line="276" w:lineRule="auto"/>
        <w:ind w:firstLine="567"/>
        <w:jc w:val="both"/>
      </w:pPr>
      <w:r>
        <w:rPr>
          <w:rFonts w:ascii="Arial" w:hAnsi="Arial" w:cs="Arial"/>
        </w:rPr>
        <w:t>1) соблюдения общественной морали и правопорядка;</w:t>
      </w:r>
    </w:p>
    <w:p w14:paraId="36EF1BBB" w14:textId="77777777" w:rsidR="00236705" w:rsidRDefault="00236705">
      <w:pPr>
        <w:spacing w:after="60" w:line="276" w:lineRule="auto"/>
        <w:ind w:firstLine="567"/>
        <w:jc w:val="both"/>
      </w:pPr>
      <w:r>
        <w:rPr>
          <w:rFonts w:ascii="Arial" w:hAnsi="Arial" w:cs="Arial"/>
        </w:rPr>
        <w:t>2) охраны жизни и здоровья человека, окружающей среды, животных и растений;</w:t>
      </w:r>
    </w:p>
    <w:p w14:paraId="0E07A0C4" w14:textId="77777777" w:rsidR="00236705" w:rsidRDefault="00236705">
      <w:pPr>
        <w:spacing w:after="60" w:line="276" w:lineRule="auto"/>
        <w:ind w:firstLine="567"/>
        <w:jc w:val="both"/>
      </w:pPr>
      <w:r>
        <w:rPr>
          <w:rFonts w:ascii="Arial" w:hAnsi="Arial" w:cs="Arial"/>
        </w:rPr>
        <w:t>3) регулирования экспорта и (или) импорта золота или серебра;</w:t>
      </w:r>
    </w:p>
    <w:p w14:paraId="55AF2BC9" w14:textId="77777777" w:rsidR="00236705" w:rsidRDefault="00236705">
      <w:pPr>
        <w:spacing w:after="60" w:line="276" w:lineRule="auto"/>
        <w:ind w:firstLine="567"/>
        <w:jc w:val="both"/>
      </w:pPr>
      <w:r>
        <w:rPr>
          <w:rFonts w:ascii="Arial" w:hAnsi="Arial" w:cs="Arial"/>
        </w:rPr>
        <w:t>4) защиты культурных ценностей и культурного наследия;</w:t>
      </w:r>
    </w:p>
    <w:p w14:paraId="3C2F9AC8" w14:textId="77777777" w:rsidR="00236705" w:rsidRDefault="00236705">
      <w:pPr>
        <w:spacing w:after="60" w:line="276" w:lineRule="auto"/>
        <w:ind w:firstLine="567"/>
        <w:jc w:val="both"/>
      </w:pPr>
      <w:r>
        <w:rPr>
          <w:rFonts w:ascii="Arial" w:hAnsi="Arial" w:cs="Arial"/>
        </w:rPr>
        <w:t>5) предотвращения исчерпания невосполнимых природных ресурсов с одновременным ограничением их внутреннего производства и потребления;</w:t>
      </w:r>
    </w:p>
    <w:p w14:paraId="0951BF8E" w14:textId="77777777" w:rsidR="00236705" w:rsidRDefault="00236705">
      <w:pPr>
        <w:spacing w:after="60" w:line="276" w:lineRule="auto"/>
        <w:ind w:firstLine="567"/>
        <w:jc w:val="both"/>
      </w:pPr>
      <w:r>
        <w:rPr>
          <w:rFonts w:ascii="Arial" w:hAnsi="Arial" w:cs="Arial"/>
        </w:rPr>
        <w:t>6) обеспечения национальной безопасности;</w:t>
      </w:r>
    </w:p>
    <w:p w14:paraId="202E5659" w14:textId="77777777" w:rsidR="00236705" w:rsidRDefault="00236705">
      <w:pPr>
        <w:spacing w:after="60" w:line="276" w:lineRule="auto"/>
        <w:ind w:firstLine="567"/>
        <w:jc w:val="both"/>
      </w:pPr>
      <w:r>
        <w:rPr>
          <w:rFonts w:ascii="Arial" w:hAnsi="Arial" w:cs="Arial"/>
        </w:rPr>
        <w:t>7) выполнения международных обязательств Кыргызской Республики;</w:t>
      </w:r>
    </w:p>
    <w:p w14:paraId="2CB34ACE" w14:textId="77777777" w:rsidR="00236705" w:rsidRDefault="00236705">
      <w:pPr>
        <w:spacing w:after="60" w:line="276" w:lineRule="auto"/>
        <w:ind w:firstLine="567"/>
        <w:jc w:val="both"/>
      </w:pPr>
      <w:r>
        <w:rPr>
          <w:rFonts w:ascii="Arial" w:hAnsi="Arial" w:cs="Arial"/>
        </w:rPr>
        <w:t>8) приобретения или распределения товаров при общем или местном их дефиците.</w:t>
      </w:r>
    </w:p>
    <w:p w14:paraId="75499CB2" w14:textId="77777777" w:rsidR="00236705" w:rsidRDefault="00236705">
      <w:pPr>
        <w:spacing w:before="200" w:after="60" w:line="276" w:lineRule="auto"/>
        <w:ind w:firstLine="567"/>
      </w:pPr>
      <w:bookmarkStart w:id="19" w:name="st_17"/>
      <w:bookmarkEnd w:id="19"/>
      <w:r>
        <w:rPr>
          <w:rFonts w:ascii="Arial" w:hAnsi="Arial" w:cs="Arial"/>
          <w:b/>
          <w:bCs/>
        </w:rPr>
        <w:t>Статья 17. Разрешительный порядок</w:t>
      </w:r>
    </w:p>
    <w:p w14:paraId="240D4D08" w14:textId="77777777" w:rsidR="00236705" w:rsidRDefault="00236705">
      <w:pPr>
        <w:spacing w:after="60" w:line="276" w:lineRule="auto"/>
        <w:ind w:firstLine="567"/>
        <w:jc w:val="both"/>
      </w:pPr>
      <w:r>
        <w:rPr>
          <w:rFonts w:ascii="Arial" w:hAnsi="Arial" w:cs="Arial"/>
        </w:rPr>
        <w:t>1. Разрешительный порядок ввоза и (или) вывоза товаров реализуется посредством введения лицензирования или применения иных административных мер регулирования внешнеторговой деятельности путем выдачи разрешительных документов.</w:t>
      </w:r>
    </w:p>
    <w:p w14:paraId="2D50E2D5" w14:textId="77777777" w:rsidR="00236705" w:rsidRDefault="00236705">
      <w:pPr>
        <w:spacing w:after="60" w:line="276" w:lineRule="auto"/>
        <w:ind w:firstLine="567"/>
        <w:jc w:val="both"/>
      </w:pPr>
      <w:r>
        <w:rPr>
          <w:rFonts w:ascii="Arial" w:hAnsi="Arial" w:cs="Arial"/>
        </w:rPr>
        <w:t>2. В соответствии с международными договорами, вступившими в силу в соответствии с законодательством Кыргызской Республики, Кабинетом Министров вводится и отменяется разрешительный порядок ввоза и (или) вывоза товаров.</w:t>
      </w:r>
    </w:p>
    <w:p w14:paraId="131ABE54" w14:textId="77777777" w:rsidR="00236705" w:rsidRDefault="00236705">
      <w:pPr>
        <w:spacing w:after="60" w:line="276" w:lineRule="auto"/>
        <w:ind w:firstLine="567"/>
        <w:jc w:val="both"/>
      </w:pPr>
      <w:r>
        <w:rPr>
          <w:rFonts w:ascii="Arial" w:hAnsi="Arial" w:cs="Arial"/>
        </w:rPr>
        <w:t>3. Порядок выдачи по принципу "единого окна" электронного разрешительного документа (лицензии, заключения, разрешения) на экспорт, импорт или транзит товаров, к которым применяются меры нетарифного регулирования, определяется Кабинетом Министров в соответствии с законодательством Кыргызской Республики в сфере лицензирования и международными договорами, вступившими в силу в соответствии с законодательством Кыргызской Республики.</w:t>
      </w:r>
    </w:p>
    <w:p w14:paraId="040451CB" w14:textId="77777777" w:rsidR="00236705" w:rsidRDefault="00236705">
      <w:pPr>
        <w:spacing w:before="200" w:after="60" w:line="276" w:lineRule="auto"/>
        <w:ind w:firstLine="567"/>
      </w:pPr>
      <w:bookmarkStart w:id="20" w:name="st_18"/>
      <w:bookmarkEnd w:id="20"/>
      <w:r>
        <w:rPr>
          <w:rFonts w:ascii="Arial" w:hAnsi="Arial" w:cs="Arial"/>
          <w:b/>
          <w:bCs/>
        </w:rPr>
        <w:t>Статья 18. Лицензирование внешней торговли отдельными видами товаров</w:t>
      </w:r>
    </w:p>
    <w:p w14:paraId="34C291D8" w14:textId="77777777" w:rsidR="00236705" w:rsidRDefault="00236705">
      <w:pPr>
        <w:spacing w:after="60" w:line="276" w:lineRule="auto"/>
        <w:ind w:firstLine="567"/>
        <w:jc w:val="both"/>
      </w:pPr>
      <w:r>
        <w:rPr>
          <w:rFonts w:ascii="Arial" w:hAnsi="Arial" w:cs="Arial"/>
        </w:rPr>
        <w:t>1. Внешняя торговля отдельными видами товаров может осуществляться только на основании лицензий в соответствии с настоящим Законом, законодательством Кыргызской Республики в сфере нетарифного регулирования и международными договорами, вступившими в силу в соответствии с законодательством Кыргызской Республики.</w:t>
      </w:r>
    </w:p>
    <w:p w14:paraId="2761CEAE" w14:textId="77777777" w:rsidR="00236705" w:rsidRDefault="00236705">
      <w:pPr>
        <w:spacing w:after="60" w:line="276" w:lineRule="auto"/>
        <w:ind w:firstLine="567"/>
        <w:jc w:val="both"/>
      </w:pPr>
      <w:r>
        <w:rPr>
          <w:rFonts w:ascii="Arial" w:hAnsi="Arial" w:cs="Arial"/>
        </w:rPr>
        <w:t>2. Перечень товаров, к которым применяются меры нетарифного регулирования в торговле с третьими странами, и Положение о порядке ввоза и (или) вывоза этих товаров определяются актами Евразийского экономического союза, настоящим Законом и нормативными правовыми актами Кыргызской Республики.</w:t>
      </w:r>
    </w:p>
    <w:p w14:paraId="6E42C06D" w14:textId="77777777" w:rsidR="00236705" w:rsidRDefault="00236705">
      <w:pPr>
        <w:spacing w:after="60" w:line="276" w:lineRule="auto"/>
        <w:ind w:firstLine="567"/>
        <w:jc w:val="both"/>
      </w:pPr>
      <w:r>
        <w:rPr>
          <w:rFonts w:ascii="Arial" w:hAnsi="Arial" w:cs="Arial"/>
        </w:rPr>
        <w:t>3. Лицензирование применяется при экспорте и (или) импорте отдельных видов товаров, если в отношении этих товаров введены:</w:t>
      </w:r>
    </w:p>
    <w:p w14:paraId="11DCFFED" w14:textId="77777777" w:rsidR="00236705" w:rsidRDefault="00236705">
      <w:pPr>
        <w:spacing w:after="60" w:line="276" w:lineRule="auto"/>
        <w:ind w:firstLine="567"/>
        <w:jc w:val="both"/>
      </w:pPr>
      <w:r>
        <w:rPr>
          <w:rFonts w:ascii="Arial" w:hAnsi="Arial" w:cs="Arial"/>
        </w:rPr>
        <w:t>1) количественные ограничения;</w:t>
      </w:r>
    </w:p>
    <w:p w14:paraId="6652D0FB" w14:textId="77777777" w:rsidR="00236705" w:rsidRDefault="00236705">
      <w:pPr>
        <w:spacing w:after="60" w:line="276" w:lineRule="auto"/>
        <w:ind w:firstLine="567"/>
        <w:jc w:val="both"/>
      </w:pPr>
      <w:r>
        <w:rPr>
          <w:rFonts w:ascii="Arial" w:hAnsi="Arial" w:cs="Arial"/>
        </w:rPr>
        <w:t>2) исключительное право;</w:t>
      </w:r>
    </w:p>
    <w:p w14:paraId="12281BA2" w14:textId="77777777" w:rsidR="00236705" w:rsidRDefault="00236705">
      <w:pPr>
        <w:spacing w:after="60" w:line="276" w:lineRule="auto"/>
        <w:ind w:firstLine="567"/>
        <w:jc w:val="both"/>
      </w:pPr>
      <w:r>
        <w:rPr>
          <w:rFonts w:ascii="Arial" w:hAnsi="Arial" w:cs="Arial"/>
        </w:rPr>
        <w:t>3) разрешительный порядок;</w:t>
      </w:r>
    </w:p>
    <w:p w14:paraId="27B8BF4A" w14:textId="77777777" w:rsidR="00236705" w:rsidRDefault="00236705">
      <w:pPr>
        <w:spacing w:after="60" w:line="276" w:lineRule="auto"/>
        <w:ind w:firstLine="567"/>
        <w:jc w:val="both"/>
      </w:pPr>
      <w:r>
        <w:rPr>
          <w:rFonts w:ascii="Arial" w:hAnsi="Arial" w:cs="Arial"/>
        </w:rPr>
        <w:t>4) тарифная квота;</w:t>
      </w:r>
    </w:p>
    <w:p w14:paraId="758F3E84" w14:textId="77777777" w:rsidR="00236705" w:rsidRDefault="00236705">
      <w:pPr>
        <w:spacing w:after="60" w:line="276" w:lineRule="auto"/>
        <w:ind w:firstLine="567"/>
        <w:jc w:val="both"/>
      </w:pPr>
      <w:r>
        <w:rPr>
          <w:rFonts w:ascii="Arial" w:hAnsi="Arial" w:cs="Arial"/>
        </w:rPr>
        <w:t>5) импортная квота в качестве специальной защитной меры.</w:t>
      </w:r>
    </w:p>
    <w:p w14:paraId="135E367B" w14:textId="77777777" w:rsidR="00236705" w:rsidRDefault="00236705">
      <w:pPr>
        <w:spacing w:after="60" w:line="276" w:lineRule="auto"/>
        <w:ind w:firstLine="567"/>
        <w:jc w:val="both"/>
      </w:pPr>
      <w:r>
        <w:rPr>
          <w:rFonts w:ascii="Arial" w:hAnsi="Arial" w:cs="Arial"/>
        </w:rPr>
        <w:t>4. Перечень организаций-экспертов и лицензиаров по лицензированию экспорта и импорта товаров, включенных в перечень товаров, к которым применяются меры нетарифного регулирования, определяется Кабинетом Министров в соответствии с международными договорами, вступившими в силу в соответствии с законодательством Кыргызской Республики.</w:t>
      </w:r>
    </w:p>
    <w:p w14:paraId="205CCF26" w14:textId="77777777" w:rsidR="00236705" w:rsidRDefault="00236705">
      <w:pPr>
        <w:spacing w:before="200" w:after="60" w:line="276" w:lineRule="auto"/>
        <w:ind w:firstLine="567"/>
      </w:pPr>
      <w:bookmarkStart w:id="21" w:name="st_19"/>
      <w:bookmarkEnd w:id="21"/>
      <w:r>
        <w:rPr>
          <w:rFonts w:ascii="Arial" w:hAnsi="Arial" w:cs="Arial"/>
          <w:b/>
          <w:bCs/>
        </w:rPr>
        <w:t>Статья 19. Автоматическое лицензирование (наблюдение)</w:t>
      </w:r>
    </w:p>
    <w:p w14:paraId="23839CB4" w14:textId="77777777" w:rsidR="00236705" w:rsidRDefault="00236705">
      <w:pPr>
        <w:spacing w:after="60" w:line="276" w:lineRule="auto"/>
        <w:ind w:firstLine="567"/>
        <w:jc w:val="both"/>
      </w:pPr>
      <w:r>
        <w:rPr>
          <w:rFonts w:ascii="Arial" w:hAnsi="Arial" w:cs="Arial"/>
        </w:rPr>
        <w:t>1. Автоматическое лицензирование (наблюдение) применяется в целях мониторинга динамики экспорта и (или) импорта отдельных видов товаров в случае наличия обоснования невозможности отслеживания количественных показателей экспорта и (или) импорта товаров и их изменений иными способами и реализуется посредством выдачи разрешений.</w:t>
      </w:r>
    </w:p>
    <w:p w14:paraId="0B1F6C34" w14:textId="77777777" w:rsidR="00236705" w:rsidRDefault="00236705">
      <w:pPr>
        <w:spacing w:after="60" w:line="276" w:lineRule="auto"/>
        <w:ind w:firstLine="567"/>
        <w:jc w:val="both"/>
      </w:pPr>
      <w:r>
        <w:rPr>
          <w:rFonts w:ascii="Arial" w:hAnsi="Arial" w:cs="Arial"/>
        </w:rPr>
        <w:t>Экспорт и (или) импорт товаров, в отношении которых введено автоматическое лицензирование (наблюдение), осуществляются при наличии разрешений, выданных уполномоченным органом.</w:t>
      </w:r>
    </w:p>
    <w:p w14:paraId="4F86ACF4" w14:textId="77777777" w:rsidR="00236705" w:rsidRDefault="00236705">
      <w:pPr>
        <w:spacing w:after="60" w:line="276" w:lineRule="auto"/>
        <w:ind w:firstLine="567"/>
        <w:jc w:val="both"/>
      </w:pPr>
      <w:r>
        <w:rPr>
          <w:rFonts w:ascii="Arial" w:hAnsi="Arial" w:cs="Arial"/>
        </w:rPr>
        <w:t>Автоматическое лицензирование устанавливается как временная мера и не может преследовать цели количественного ограничения или введения разрешительного порядка экспорта и (или) импорта товаров.</w:t>
      </w:r>
    </w:p>
    <w:p w14:paraId="7CA5F0F7" w14:textId="77777777" w:rsidR="00236705" w:rsidRDefault="00236705">
      <w:pPr>
        <w:spacing w:after="60" w:line="276" w:lineRule="auto"/>
        <w:ind w:firstLine="567"/>
        <w:jc w:val="both"/>
      </w:pPr>
      <w:r>
        <w:rPr>
          <w:rFonts w:ascii="Arial" w:hAnsi="Arial" w:cs="Arial"/>
        </w:rPr>
        <w:t>2. Перечень товаров, в отношении которых вводится автоматическое лицензирование, сроки автоматического лицензирования, а также порядок выдачи автоматической лицензии на экспорт и (или) импорт товаров устанавливаются в соответствии с международными договорами, вступившими в силу в соответствии с законодательством Кыргызской Республики.</w:t>
      </w:r>
    </w:p>
    <w:p w14:paraId="051A3C41" w14:textId="77777777" w:rsidR="00236705" w:rsidRDefault="00236705">
      <w:pPr>
        <w:spacing w:after="60" w:line="276" w:lineRule="auto"/>
        <w:ind w:firstLine="567"/>
        <w:jc w:val="both"/>
      </w:pPr>
      <w:r>
        <w:rPr>
          <w:rFonts w:ascii="Arial" w:hAnsi="Arial" w:cs="Arial"/>
        </w:rPr>
        <w:t>3. Автоматическая лицензия может быть получена на основании заявления участника внешнеторговой деятельности о выдаче автоматической лицензии. Форма такого заявления определяется уполномоченным государственным органом.</w:t>
      </w:r>
    </w:p>
    <w:p w14:paraId="5A863B4A" w14:textId="77777777" w:rsidR="00236705" w:rsidRDefault="00236705">
      <w:pPr>
        <w:spacing w:after="60" w:line="276" w:lineRule="auto"/>
        <w:ind w:firstLine="567"/>
        <w:jc w:val="both"/>
      </w:pPr>
      <w:r>
        <w:rPr>
          <w:rFonts w:ascii="Arial" w:hAnsi="Arial" w:cs="Arial"/>
        </w:rPr>
        <w:t>4. Заявление о выдаче автоматической лицензии может подаваться в любой рабочий день до таможенного оформления товаров. Автоматическая лицензия выдается по возможности незамедлительно для того, чтобы не ограничивать экспорт и (или) импорт товаров. Срок выдачи автоматической лицензии не должен превышать 3 рабочих дней с даты получения заявления о ее выдаче.</w:t>
      </w:r>
    </w:p>
    <w:p w14:paraId="6A9D7021" w14:textId="77777777" w:rsidR="00236705" w:rsidRDefault="00236705">
      <w:pPr>
        <w:spacing w:before="200" w:after="60" w:line="276" w:lineRule="auto"/>
        <w:ind w:firstLine="567"/>
      </w:pPr>
      <w:bookmarkStart w:id="22" w:name="st_20"/>
      <w:bookmarkEnd w:id="22"/>
      <w:r>
        <w:rPr>
          <w:rFonts w:ascii="Arial" w:hAnsi="Arial" w:cs="Arial"/>
          <w:b/>
          <w:bCs/>
        </w:rPr>
        <w:t>Статья 20. Меры по защите экономических интересов Кыргызской Республики при осуществлении внешней торговли товарами</w:t>
      </w:r>
    </w:p>
    <w:p w14:paraId="34E3918F" w14:textId="77777777" w:rsidR="00236705" w:rsidRDefault="00236705">
      <w:pPr>
        <w:spacing w:after="60" w:line="276" w:lineRule="auto"/>
        <w:ind w:firstLine="567"/>
        <w:jc w:val="both"/>
      </w:pPr>
      <w:r>
        <w:rPr>
          <w:rFonts w:ascii="Arial" w:hAnsi="Arial" w:cs="Arial"/>
        </w:rPr>
        <w:t>В целях защиты экономических интересов Кыргызской Республики при осуществлении внешней торговли в соответствии с международными договорами, вступившими в силу в соответствии с законодательством Кыргызской Республики, могут вводиться специальные защитные, антидемпинговые и компенсационные меры при импорте товаров для защиты экономических интересов отечественных производителей.</w:t>
      </w:r>
    </w:p>
    <w:p w14:paraId="1953E030" w14:textId="77777777" w:rsidR="00236705" w:rsidRDefault="00236705">
      <w:pPr>
        <w:spacing w:before="200" w:after="60" w:line="276" w:lineRule="auto"/>
        <w:ind w:firstLine="567"/>
      </w:pPr>
      <w:bookmarkStart w:id="23" w:name="st_21"/>
      <w:bookmarkEnd w:id="23"/>
      <w:r>
        <w:rPr>
          <w:rFonts w:ascii="Arial" w:hAnsi="Arial" w:cs="Arial"/>
          <w:b/>
          <w:bCs/>
        </w:rPr>
        <w:t>Статья 21. Ответные меры в области внешней торговли товарами</w:t>
      </w:r>
    </w:p>
    <w:p w14:paraId="41CC3E9F" w14:textId="77777777" w:rsidR="00236705" w:rsidRDefault="00236705">
      <w:pPr>
        <w:spacing w:after="60" w:line="276" w:lineRule="auto"/>
        <w:ind w:firstLine="567"/>
        <w:jc w:val="both"/>
      </w:pPr>
      <w:r>
        <w:rPr>
          <w:rFonts w:ascii="Arial" w:hAnsi="Arial" w:cs="Arial"/>
        </w:rPr>
        <w:t>В случае принятия иностранным государством мер, нарушающих экономические интересы Кыргызской Республики, а также в случае невыполнения этим государством принятых им по международным договорам обязательств перед Кыргызской Республикой Кабинет Министров вправе вводить ответные меры в области внешнеторговой деятельности в пределах, необходимых для эффективной защиты экономических интересов Кыргызской Республики.</w:t>
      </w:r>
    </w:p>
    <w:p w14:paraId="538B218B" w14:textId="77777777" w:rsidR="00236705" w:rsidRDefault="00236705">
      <w:pPr>
        <w:spacing w:before="200" w:after="200" w:line="276" w:lineRule="auto"/>
        <w:ind w:left="1134" w:right="1134"/>
        <w:jc w:val="center"/>
      </w:pPr>
      <w:bookmarkStart w:id="24" w:name="g4"/>
      <w:bookmarkEnd w:id="24"/>
      <w:r>
        <w:rPr>
          <w:rFonts w:ascii="Arial" w:hAnsi="Arial" w:cs="Arial"/>
          <w:b/>
          <w:bCs/>
        </w:rPr>
        <w:t>Глава 4. Содействие развитию внешнеторговой деятельности и ее стимулирование</w:t>
      </w:r>
    </w:p>
    <w:p w14:paraId="1B92ABCA" w14:textId="77777777" w:rsidR="00236705" w:rsidRDefault="00236705">
      <w:pPr>
        <w:spacing w:before="200" w:after="60" w:line="276" w:lineRule="auto"/>
        <w:ind w:firstLine="567"/>
      </w:pPr>
      <w:bookmarkStart w:id="25" w:name="st_22"/>
      <w:bookmarkEnd w:id="25"/>
      <w:r>
        <w:rPr>
          <w:rFonts w:ascii="Arial" w:hAnsi="Arial" w:cs="Arial"/>
          <w:b/>
          <w:bCs/>
        </w:rPr>
        <w:t>Статья 22. Программа развития экспорта</w:t>
      </w:r>
    </w:p>
    <w:p w14:paraId="64D51323" w14:textId="77777777" w:rsidR="00236705" w:rsidRDefault="00236705">
      <w:pPr>
        <w:spacing w:after="60" w:line="276" w:lineRule="auto"/>
        <w:ind w:firstLine="567"/>
        <w:jc w:val="both"/>
      </w:pPr>
      <w:r>
        <w:rPr>
          <w:rFonts w:ascii="Arial" w:hAnsi="Arial" w:cs="Arial"/>
        </w:rPr>
        <w:t>1. В целях стимулирования роста национальной экономики Кабинет Министров способствует развитию внешнеторговой деятельности через осуществление Программы развития экспорта Кыргызской Республики.</w:t>
      </w:r>
    </w:p>
    <w:p w14:paraId="5D4C0CBD" w14:textId="77777777" w:rsidR="00236705" w:rsidRDefault="00236705">
      <w:pPr>
        <w:spacing w:after="60" w:line="276" w:lineRule="auto"/>
        <w:ind w:firstLine="567"/>
        <w:jc w:val="both"/>
      </w:pPr>
      <w:r>
        <w:rPr>
          <w:rFonts w:ascii="Arial" w:hAnsi="Arial" w:cs="Arial"/>
        </w:rPr>
        <w:t>2. Программа развития экспорта принимается на определенный календарный срок. По истечении срока действия Программа развития экспорта вносится уполномоченным органом на рассмотрение заседания Кабинета Министров (отчет об итогах ее выполнения).</w:t>
      </w:r>
    </w:p>
    <w:p w14:paraId="4991A57F" w14:textId="77777777" w:rsidR="00236705" w:rsidRDefault="00236705">
      <w:pPr>
        <w:spacing w:after="60" w:line="276" w:lineRule="auto"/>
        <w:ind w:firstLine="567"/>
        <w:jc w:val="both"/>
      </w:pPr>
      <w:r>
        <w:rPr>
          <w:rFonts w:ascii="Arial" w:hAnsi="Arial" w:cs="Arial"/>
        </w:rPr>
        <w:t>3. Указанная Программа содержит:</w:t>
      </w:r>
    </w:p>
    <w:p w14:paraId="7386D61F" w14:textId="77777777" w:rsidR="00236705" w:rsidRDefault="00236705">
      <w:pPr>
        <w:spacing w:after="60" w:line="276" w:lineRule="auto"/>
        <w:ind w:firstLine="567"/>
        <w:jc w:val="both"/>
      </w:pPr>
      <w:r>
        <w:rPr>
          <w:rFonts w:ascii="Arial" w:hAnsi="Arial" w:cs="Arial"/>
        </w:rPr>
        <w:t>1) оценку современного состояния и проблем торгово-экономических отношений Кыргызской Республики с иностранными государствами;</w:t>
      </w:r>
    </w:p>
    <w:p w14:paraId="16D14D10" w14:textId="77777777" w:rsidR="00236705" w:rsidRDefault="00236705">
      <w:pPr>
        <w:spacing w:after="60" w:line="276" w:lineRule="auto"/>
        <w:ind w:firstLine="567"/>
        <w:jc w:val="both"/>
      </w:pPr>
      <w:r>
        <w:rPr>
          <w:rFonts w:ascii="Arial" w:hAnsi="Arial" w:cs="Arial"/>
        </w:rPr>
        <w:t>2) перечень мер для стимулирования и развития экспорта.</w:t>
      </w:r>
    </w:p>
    <w:p w14:paraId="76862491" w14:textId="77777777" w:rsidR="00236705" w:rsidRDefault="00236705">
      <w:pPr>
        <w:spacing w:after="60" w:line="276" w:lineRule="auto"/>
        <w:ind w:firstLine="567"/>
        <w:jc w:val="both"/>
      </w:pPr>
      <w:r>
        <w:rPr>
          <w:rFonts w:ascii="Arial" w:hAnsi="Arial" w:cs="Arial"/>
        </w:rPr>
        <w:t>4. Органы местного самоуправления в пределах своей компетенции по согласованию с уполномоченным органом разрабатывают программу развития экспорта на своих территориях.</w:t>
      </w:r>
    </w:p>
    <w:p w14:paraId="1335D301" w14:textId="77777777" w:rsidR="00236705" w:rsidRDefault="00236705">
      <w:pPr>
        <w:spacing w:before="200" w:after="60" w:line="276" w:lineRule="auto"/>
        <w:ind w:firstLine="567"/>
      </w:pPr>
      <w:bookmarkStart w:id="26" w:name="st_23"/>
      <w:bookmarkEnd w:id="26"/>
      <w:r>
        <w:rPr>
          <w:rFonts w:ascii="Arial" w:hAnsi="Arial" w:cs="Arial"/>
          <w:b/>
          <w:bCs/>
        </w:rPr>
        <w:t>Статья 23. Информационное обеспечение внешнеторговой деятельности</w:t>
      </w:r>
    </w:p>
    <w:p w14:paraId="12EC7873" w14:textId="77777777" w:rsidR="00236705" w:rsidRDefault="00236705">
      <w:pPr>
        <w:spacing w:after="60" w:line="276" w:lineRule="auto"/>
        <w:ind w:firstLine="567"/>
        <w:jc w:val="both"/>
      </w:pPr>
      <w:r>
        <w:rPr>
          <w:rFonts w:ascii="Arial" w:hAnsi="Arial" w:cs="Arial"/>
        </w:rPr>
        <w:t>1. В целях развития и повышения эффективности внешнеторговой деятельности, а также оказания информационной поддержки участникам внешнеторговой деятельности в Кыргызской Республике действует информационный торговый портал, управляемый уполномоченным органом.</w:t>
      </w:r>
    </w:p>
    <w:p w14:paraId="14D59844" w14:textId="77777777" w:rsidR="00236705" w:rsidRDefault="00236705">
      <w:pPr>
        <w:spacing w:after="60" w:line="276" w:lineRule="auto"/>
        <w:ind w:firstLine="567"/>
        <w:jc w:val="both"/>
      </w:pPr>
      <w:r>
        <w:rPr>
          <w:rFonts w:ascii="Arial" w:hAnsi="Arial" w:cs="Arial"/>
        </w:rPr>
        <w:t>2. Информационный торговый портал содержит сведения:</w:t>
      </w:r>
    </w:p>
    <w:p w14:paraId="613F1CED" w14:textId="77777777" w:rsidR="00236705" w:rsidRDefault="00236705">
      <w:pPr>
        <w:spacing w:after="60" w:line="276" w:lineRule="auto"/>
        <w:ind w:firstLine="567"/>
        <w:jc w:val="both"/>
      </w:pPr>
      <w:r>
        <w:rPr>
          <w:rFonts w:ascii="Arial" w:hAnsi="Arial" w:cs="Arial"/>
        </w:rPr>
        <w:t>1) о программе развития экспорта;</w:t>
      </w:r>
    </w:p>
    <w:p w14:paraId="4D45A117" w14:textId="77777777" w:rsidR="00236705" w:rsidRDefault="00236705">
      <w:pPr>
        <w:spacing w:after="60" w:line="276" w:lineRule="auto"/>
        <w:ind w:firstLine="567"/>
        <w:jc w:val="both"/>
      </w:pPr>
      <w:r>
        <w:rPr>
          <w:rFonts w:ascii="Arial" w:hAnsi="Arial" w:cs="Arial"/>
        </w:rPr>
        <w:t>2) об отечественных экспортоориентированных компаниях, осуществляющих внешнеторговую деятельность;</w:t>
      </w:r>
    </w:p>
    <w:p w14:paraId="0341C5E7" w14:textId="77777777" w:rsidR="00236705" w:rsidRDefault="00236705">
      <w:pPr>
        <w:spacing w:after="60" w:line="276" w:lineRule="auto"/>
        <w:ind w:firstLine="567"/>
        <w:jc w:val="both"/>
      </w:pPr>
      <w:r>
        <w:rPr>
          <w:rFonts w:ascii="Arial" w:hAnsi="Arial" w:cs="Arial"/>
        </w:rPr>
        <w:t>3) о законодательстве в сфере внешнеторговой деятельности;</w:t>
      </w:r>
    </w:p>
    <w:p w14:paraId="0D51DA88" w14:textId="77777777" w:rsidR="00236705" w:rsidRDefault="00236705">
      <w:pPr>
        <w:spacing w:after="60" w:line="276" w:lineRule="auto"/>
        <w:ind w:firstLine="567"/>
        <w:jc w:val="both"/>
      </w:pPr>
      <w:r>
        <w:rPr>
          <w:rFonts w:ascii="Arial" w:hAnsi="Arial" w:cs="Arial"/>
        </w:rPr>
        <w:t>4) информацию, полезную для ведения внешнеторговой деятельности.</w:t>
      </w:r>
    </w:p>
    <w:p w14:paraId="18393BF3" w14:textId="77777777" w:rsidR="00236705" w:rsidRDefault="00236705">
      <w:pPr>
        <w:spacing w:before="200" w:after="60" w:line="276" w:lineRule="auto"/>
        <w:ind w:firstLine="567"/>
      </w:pPr>
      <w:bookmarkStart w:id="27" w:name="st_24"/>
      <w:bookmarkEnd w:id="27"/>
      <w:r>
        <w:rPr>
          <w:rFonts w:ascii="Arial" w:hAnsi="Arial" w:cs="Arial"/>
          <w:b/>
          <w:bCs/>
        </w:rPr>
        <w:t>Статья 24. Мероприятия, содействующие развитию внешнеторговой деятельности</w:t>
      </w:r>
    </w:p>
    <w:p w14:paraId="66BD87A6" w14:textId="77777777" w:rsidR="00236705" w:rsidRDefault="00236705">
      <w:pPr>
        <w:spacing w:after="60" w:line="276" w:lineRule="auto"/>
        <w:ind w:firstLine="567"/>
        <w:jc w:val="both"/>
      </w:pPr>
      <w:r>
        <w:rPr>
          <w:rFonts w:ascii="Arial" w:hAnsi="Arial" w:cs="Arial"/>
        </w:rPr>
        <w:t>Кабинет Министров в рамках своей компетенции и в лице своего уполномоченного органа осуществляет в Кыргызской Республике мероприятия по содействию развитию внешнеторговой деятельности, в том числе:</w:t>
      </w:r>
    </w:p>
    <w:p w14:paraId="1009C69C" w14:textId="77777777" w:rsidR="00236705" w:rsidRDefault="00236705">
      <w:pPr>
        <w:spacing w:after="60" w:line="276" w:lineRule="auto"/>
        <w:ind w:firstLine="567"/>
        <w:jc w:val="both"/>
      </w:pPr>
      <w:r>
        <w:rPr>
          <w:rFonts w:ascii="Arial" w:hAnsi="Arial" w:cs="Arial"/>
        </w:rPr>
        <w:t>1) разработку Программы развития экспорта, предусмотренной статьей 22 настоящего Закона;</w:t>
      </w:r>
    </w:p>
    <w:p w14:paraId="6214FBA1" w14:textId="77777777" w:rsidR="00236705" w:rsidRDefault="00236705">
      <w:pPr>
        <w:spacing w:after="60" w:line="276" w:lineRule="auto"/>
        <w:ind w:firstLine="567"/>
        <w:jc w:val="both"/>
      </w:pPr>
      <w:r>
        <w:rPr>
          <w:rFonts w:ascii="Arial" w:hAnsi="Arial" w:cs="Arial"/>
        </w:rPr>
        <w:t>2) обеспечение кредитования участников внешнеторговой деятельности;</w:t>
      </w:r>
    </w:p>
    <w:p w14:paraId="5A0628BA" w14:textId="77777777" w:rsidR="00236705" w:rsidRDefault="00236705">
      <w:pPr>
        <w:spacing w:after="60" w:line="276" w:lineRule="auto"/>
        <w:ind w:firstLine="567"/>
        <w:jc w:val="both"/>
      </w:pPr>
      <w:r>
        <w:rPr>
          <w:rFonts w:ascii="Arial" w:hAnsi="Arial" w:cs="Arial"/>
        </w:rPr>
        <w:t>3) организацию торговых выставок и ярмарок, бизнес-форумов, торговых миссий и участие в них;</w:t>
      </w:r>
    </w:p>
    <w:p w14:paraId="39554E39" w14:textId="77777777" w:rsidR="00236705" w:rsidRDefault="00236705">
      <w:pPr>
        <w:spacing w:after="60" w:line="276" w:lineRule="auto"/>
        <w:ind w:firstLine="567"/>
        <w:jc w:val="both"/>
      </w:pPr>
      <w:r>
        <w:rPr>
          <w:rFonts w:ascii="Arial" w:hAnsi="Arial" w:cs="Arial"/>
        </w:rPr>
        <w:t>4) проведение информационных кампаний, консультаций и семинаров по развитию экспорта.</w:t>
      </w:r>
    </w:p>
    <w:p w14:paraId="18A6B4B4" w14:textId="77777777" w:rsidR="00236705" w:rsidRDefault="00236705">
      <w:pPr>
        <w:spacing w:before="200" w:after="60" w:line="276" w:lineRule="auto"/>
        <w:ind w:firstLine="567"/>
      </w:pPr>
      <w:bookmarkStart w:id="28" w:name="st_25"/>
      <w:bookmarkEnd w:id="28"/>
      <w:r>
        <w:rPr>
          <w:rFonts w:ascii="Arial" w:hAnsi="Arial" w:cs="Arial"/>
          <w:b/>
          <w:bCs/>
        </w:rPr>
        <w:t>Статья 25. Страхование во внешнеторговой деятельности</w:t>
      </w:r>
    </w:p>
    <w:p w14:paraId="4E6F289E" w14:textId="77777777" w:rsidR="00236705" w:rsidRDefault="00236705">
      <w:pPr>
        <w:spacing w:after="60" w:line="276" w:lineRule="auto"/>
        <w:ind w:firstLine="567"/>
        <w:jc w:val="both"/>
      </w:pPr>
      <w:r>
        <w:rPr>
          <w:rFonts w:ascii="Arial" w:hAnsi="Arial" w:cs="Arial"/>
        </w:rPr>
        <w:t>1. Услуги по страхованию во внешнеторговой деятельности на территории Кыргызской Республики осуществляются в соответствии с законодательством Кыргызской Республики в сфере страховой деятельности.</w:t>
      </w:r>
    </w:p>
    <w:p w14:paraId="19761D54" w14:textId="77777777" w:rsidR="00236705" w:rsidRDefault="00236705">
      <w:pPr>
        <w:spacing w:after="60" w:line="276" w:lineRule="auto"/>
        <w:ind w:firstLine="567"/>
        <w:jc w:val="both"/>
      </w:pPr>
      <w:r>
        <w:rPr>
          <w:rFonts w:ascii="Arial" w:hAnsi="Arial" w:cs="Arial"/>
        </w:rPr>
        <w:t>2. Государство в целях стимулирования экспорта может участвовать в системе страхования экспортных кредитов.</w:t>
      </w:r>
    </w:p>
    <w:p w14:paraId="634FD084" w14:textId="77777777" w:rsidR="00236705" w:rsidRDefault="00236705">
      <w:pPr>
        <w:spacing w:after="60" w:line="276" w:lineRule="auto"/>
        <w:ind w:firstLine="567"/>
        <w:jc w:val="both"/>
      </w:pPr>
      <w:r>
        <w:rPr>
          <w:rFonts w:ascii="Arial" w:hAnsi="Arial" w:cs="Arial"/>
        </w:rPr>
        <w:t>3. Страхование от коммерческих рисков во внешнеторговой деятельности осуществляется на добровольной основе по договорам страхования кыргызскими или иностранными страховщиками (юридическими лицами).</w:t>
      </w:r>
    </w:p>
    <w:p w14:paraId="07FF5037" w14:textId="77777777" w:rsidR="00236705" w:rsidRDefault="00236705">
      <w:pPr>
        <w:spacing w:before="200" w:after="60" w:line="276" w:lineRule="auto"/>
        <w:ind w:firstLine="567"/>
      </w:pPr>
      <w:bookmarkStart w:id="29" w:name="st_26"/>
      <w:bookmarkEnd w:id="29"/>
      <w:r>
        <w:rPr>
          <w:rFonts w:ascii="Arial" w:hAnsi="Arial" w:cs="Arial"/>
          <w:b/>
          <w:bCs/>
        </w:rPr>
        <w:t>Статья 26. Обеспечение взаимодействия в электронной форме участников внешнеторговой деятельности с государственными органами и иными организациями в соответствии с их компетенцией с использованием информационной системы "Единое окно" в сфере внешнеторговой деятельности</w:t>
      </w:r>
    </w:p>
    <w:p w14:paraId="68B515E9" w14:textId="77777777" w:rsidR="00236705" w:rsidRDefault="00236705">
      <w:pPr>
        <w:spacing w:after="60" w:line="276" w:lineRule="auto"/>
        <w:ind w:firstLine="567"/>
        <w:jc w:val="both"/>
      </w:pPr>
      <w:r>
        <w:rPr>
          <w:rFonts w:ascii="Arial" w:hAnsi="Arial" w:cs="Arial"/>
        </w:rPr>
        <w:t>1. Документы и информация, содержащиеся в информационной системе "Единое окно" в сфере внешнеторговой деятельности, используются в соответствии с законодательством Кыргызской Республики в области электронного управления государственными органами Кыргызской Республики и иными организациями в соответствии с их компетенцией.</w:t>
      </w:r>
    </w:p>
    <w:p w14:paraId="061673E0" w14:textId="77777777" w:rsidR="00236705" w:rsidRDefault="00236705">
      <w:pPr>
        <w:spacing w:after="60" w:line="276" w:lineRule="auto"/>
        <w:ind w:firstLine="567"/>
        <w:jc w:val="both"/>
      </w:pPr>
      <w:r>
        <w:rPr>
          <w:rFonts w:ascii="Arial" w:hAnsi="Arial" w:cs="Arial"/>
        </w:rPr>
        <w:t>2. Обеспечение доступа участников внешнеторговой деятельности к информационной системе "Единое окно" в сфере внешнеторговой деятельности осуществляется оператором данной системы на добровольной и безвозмездной основе.</w:t>
      </w:r>
    </w:p>
    <w:p w14:paraId="2667FEE4" w14:textId="77777777" w:rsidR="00236705" w:rsidRDefault="00236705">
      <w:pPr>
        <w:spacing w:after="60" w:line="276" w:lineRule="auto"/>
        <w:ind w:firstLine="567"/>
        <w:jc w:val="both"/>
      </w:pPr>
      <w:r>
        <w:rPr>
          <w:rFonts w:ascii="Arial" w:hAnsi="Arial" w:cs="Arial"/>
        </w:rPr>
        <w:t>3. Доступ государственных органов Кыргызской Республики и иных организаций в соответствии с их компетенцией к документам и информации, содержащимся в информационной системе "Единое окно" в сфере внешнеторговой деятельности, осуществляется на безвозмездной основе.</w:t>
      </w:r>
    </w:p>
    <w:p w14:paraId="7EAA323D" w14:textId="77777777" w:rsidR="00236705" w:rsidRDefault="00236705">
      <w:pPr>
        <w:spacing w:after="60" w:line="276" w:lineRule="auto"/>
        <w:ind w:firstLine="567"/>
        <w:jc w:val="both"/>
      </w:pPr>
      <w:r>
        <w:rPr>
          <w:rFonts w:ascii="Arial" w:hAnsi="Arial" w:cs="Arial"/>
        </w:rPr>
        <w:t>4. Оператор информационной системы "Единое окно" в сфере внешнеторговой деятельности обязан обеспечивать возможность использования содержащихся в информационной системе "Единое окно" в сфере внешнеторговой деятельности документов и информации на протяжении всего срока их хранения в соответствии с требованиями законодательства Кыргызской Республики в области электронного управления, в том числе возможность предоставления документов и информации лицам, уполномоченным получать такие документы и информацию в соответствии с законодательством Кыргызской Республики в сфере внешнеторговой деятельности и в области электронного управления.</w:t>
      </w:r>
    </w:p>
    <w:p w14:paraId="62563DF4" w14:textId="77777777" w:rsidR="00236705" w:rsidRDefault="00236705">
      <w:pPr>
        <w:spacing w:before="200" w:after="60" w:line="276" w:lineRule="auto"/>
        <w:ind w:firstLine="567"/>
      </w:pPr>
      <w:bookmarkStart w:id="30" w:name="st_27"/>
      <w:bookmarkEnd w:id="30"/>
      <w:r>
        <w:rPr>
          <w:rFonts w:ascii="Arial" w:hAnsi="Arial" w:cs="Arial"/>
          <w:b/>
          <w:bCs/>
        </w:rPr>
        <w:t>Статья 27. Внешнеторговая статистика</w:t>
      </w:r>
    </w:p>
    <w:p w14:paraId="219393C8" w14:textId="77777777" w:rsidR="00236705" w:rsidRDefault="00236705">
      <w:pPr>
        <w:spacing w:after="60" w:line="276" w:lineRule="auto"/>
        <w:ind w:firstLine="567"/>
        <w:jc w:val="both"/>
      </w:pPr>
      <w:r>
        <w:rPr>
          <w:rFonts w:ascii="Arial" w:hAnsi="Arial" w:cs="Arial"/>
        </w:rPr>
        <w:t>1. Кабинет Министров, Национальный статистический комитет Кыргызской Республики совместно с Национальным банком Кыргызской Республики обеспечивают создание системы статистической отчетности, сбора и разработки по единой методологии сопоставимых на международном уровне статистических данных:</w:t>
      </w:r>
    </w:p>
    <w:p w14:paraId="359926D7" w14:textId="77777777" w:rsidR="00236705" w:rsidRDefault="00236705">
      <w:pPr>
        <w:spacing w:after="60" w:line="276" w:lineRule="auto"/>
        <w:ind w:firstLine="567"/>
        <w:jc w:val="both"/>
      </w:pPr>
      <w:r>
        <w:rPr>
          <w:rFonts w:ascii="Arial" w:hAnsi="Arial" w:cs="Arial"/>
        </w:rPr>
        <w:t>1) по внешней торговле Кыргызской Республики на основе государственной статистической отчетности и таможенной статистики Кыргызской Республики, включая торговые балансы;</w:t>
      </w:r>
    </w:p>
    <w:p w14:paraId="4F73CF03" w14:textId="77777777" w:rsidR="00236705" w:rsidRDefault="00236705">
      <w:pPr>
        <w:spacing w:after="60" w:line="276" w:lineRule="auto"/>
        <w:ind w:firstLine="567"/>
        <w:jc w:val="both"/>
      </w:pPr>
      <w:r>
        <w:rPr>
          <w:rFonts w:ascii="Arial" w:hAnsi="Arial" w:cs="Arial"/>
        </w:rPr>
        <w:t>2) по платежному балансу Кыргызской Республики, включая статистику ввоза, вывоза товаров, услуг, капитала, ценных бумаг, полученных и находящихся в обслуживании кредитов.</w:t>
      </w:r>
    </w:p>
    <w:p w14:paraId="28D975D1" w14:textId="77777777" w:rsidR="00236705" w:rsidRDefault="00236705">
      <w:pPr>
        <w:spacing w:after="60" w:line="276" w:lineRule="auto"/>
        <w:ind w:firstLine="567"/>
        <w:jc w:val="both"/>
      </w:pPr>
      <w:r>
        <w:rPr>
          <w:rFonts w:ascii="Arial" w:hAnsi="Arial" w:cs="Arial"/>
        </w:rPr>
        <w:t>2. Кабинет Министров, Национальный статистический комитет Кыргызской Республики совместно с Национальным банком Кыргызской Республики обеспечивают ежемесячное, ежеквартальное и ежегодное официальное опубликование статистической информации, указанной в пункте 1 части 1 настоящей статьи.</w:t>
      </w:r>
    </w:p>
    <w:p w14:paraId="39899098" w14:textId="77777777" w:rsidR="00236705" w:rsidRDefault="00236705">
      <w:pPr>
        <w:spacing w:before="200" w:after="60" w:line="276" w:lineRule="auto"/>
        <w:ind w:firstLine="567"/>
      </w:pPr>
      <w:bookmarkStart w:id="31" w:name="st_28"/>
      <w:bookmarkEnd w:id="31"/>
      <w:r>
        <w:rPr>
          <w:rFonts w:ascii="Arial" w:hAnsi="Arial" w:cs="Arial"/>
          <w:b/>
          <w:bCs/>
        </w:rPr>
        <w:t>Статья 28. Объединения, содействующие развитию внешнеторговой деятельности</w:t>
      </w:r>
    </w:p>
    <w:p w14:paraId="6D7CDD80" w14:textId="77777777" w:rsidR="00236705" w:rsidRDefault="00236705">
      <w:pPr>
        <w:spacing w:after="60" w:line="276" w:lineRule="auto"/>
        <w:ind w:firstLine="567"/>
        <w:jc w:val="both"/>
      </w:pPr>
      <w:r>
        <w:rPr>
          <w:rFonts w:ascii="Arial" w:hAnsi="Arial" w:cs="Arial"/>
        </w:rPr>
        <w:t>1. Юридические лица Кыргызской Республики - участники внешнеторговой деятельности могут на добровольной основе объединяться в ассоциации и другие союзы по отраслевому, территориальному и иным принципам.</w:t>
      </w:r>
    </w:p>
    <w:p w14:paraId="6A4A5FDF" w14:textId="77777777" w:rsidR="00236705" w:rsidRDefault="00236705">
      <w:pPr>
        <w:spacing w:after="60" w:line="276" w:lineRule="auto"/>
        <w:ind w:firstLine="567"/>
        <w:jc w:val="both"/>
      </w:pPr>
      <w:r>
        <w:rPr>
          <w:rFonts w:ascii="Arial" w:hAnsi="Arial" w:cs="Arial"/>
        </w:rPr>
        <w:t>2. Объединения юридических лиц Кыргызской Республики - участников внешнеторговой деятельности создаются для обеспечения защиты интересов членов объединений, представления их общих интересов, повышения эффективности и упорядочения экспорта и импорта, избежания недобросовестной конкуренции, развития и укрепления внешнеторговых связей с иностранными лицами и их объединениями.</w:t>
      </w:r>
    </w:p>
    <w:p w14:paraId="424CEF43" w14:textId="77777777" w:rsidR="00236705" w:rsidRDefault="00236705">
      <w:pPr>
        <w:spacing w:after="60" w:line="276" w:lineRule="auto"/>
        <w:ind w:firstLine="567"/>
        <w:jc w:val="both"/>
      </w:pPr>
      <w:r>
        <w:rPr>
          <w:rFonts w:ascii="Arial" w:hAnsi="Arial" w:cs="Arial"/>
        </w:rPr>
        <w:t>3. Не допускается использование объединений для монополизации и раздела внутреннего рынка, ограничения условий конкуренций для не входящих в них участников внешнеторговой деятельности, дискриминация в любой форме отечественных и иностранных лиц в зависимости от участия в объединениях, а также использование таких объединений для ограничения деловой практики на внешнем рынке.</w:t>
      </w:r>
    </w:p>
    <w:p w14:paraId="1C83C3D8" w14:textId="77777777" w:rsidR="00236705" w:rsidRDefault="00236705">
      <w:pPr>
        <w:spacing w:after="60" w:line="276" w:lineRule="auto"/>
        <w:ind w:firstLine="567"/>
        <w:jc w:val="both"/>
      </w:pPr>
      <w:r>
        <w:rPr>
          <w:rFonts w:ascii="Arial" w:hAnsi="Arial" w:cs="Arial"/>
        </w:rPr>
        <w:t xml:space="preserve">4. Создание и деятельность указанных объединений осуществляются в порядке, предусмотренном Гражданским </w:t>
      </w:r>
      <w:hyperlink r:id="rId9" w:history="1">
        <w:r>
          <w:rPr>
            <w:rStyle w:val="a3"/>
            <w:rFonts w:ascii="Arial" w:hAnsi="Arial" w:cs="Arial"/>
          </w:rPr>
          <w:t>кодексом</w:t>
        </w:r>
      </w:hyperlink>
      <w:r>
        <w:rPr>
          <w:rFonts w:ascii="Arial" w:hAnsi="Arial" w:cs="Arial"/>
        </w:rPr>
        <w:t xml:space="preserve"> Кыргызской Республики.</w:t>
      </w:r>
    </w:p>
    <w:p w14:paraId="05FCFB88" w14:textId="77777777" w:rsidR="00236705" w:rsidRDefault="00236705">
      <w:pPr>
        <w:spacing w:before="200" w:after="200" w:line="276" w:lineRule="auto"/>
        <w:ind w:left="1134" w:right="1134"/>
        <w:jc w:val="center"/>
      </w:pPr>
      <w:bookmarkStart w:id="32" w:name="g5"/>
      <w:bookmarkEnd w:id="32"/>
      <w:r>
        <w:rPr>
          <w:rFonts w:ascii="Arial" w:hAnsi="Arial" w:cs="Arial"/>
          <w:b/>
          <w:bCs/>
        </w:rPr>
        <w:t>Глава 5. Межгосударственные отношения в области внешнеторговой деятельности</w:t>
      </w:r>
    </w:p>
    <w:p w14:paraId="554A3D83" w14:textId="77777777" w:rsidR="00236705" w:rsidRDefault="00236705">
      <w:pPr>
        <w:spacing w:before="200" w:after="60" w:line="276" w:lineRule="auto"/>
        <w:ind w:firstLine="567"/>
      </w:pPr>
      <w:bookmarkStart w:id="33" w:name="st_29"/>
      <w:bookmarkEnd w:id="33"/>
      <w:r>
        <w:rPr>
          <w:rFonts w:ascii="Arial" w:hAnsi="Arial" w:cs="Arial"/>
          <w:b/>
          <w:bCs/>
        </w:rPr>
        <w:t>Статья 29. Торговые представительства иностранных государств и иностранных юридических лиц в Кыргызской Республике</w:t>
      </w:r>
    </w:p>
    <w:p w14:paraId="1C26B1C5" w14:textId="77777777" w:rsidR="00236705" w:rsidRDefault="00236705">
      <w:pPr>
        <w:spacing w:after="60" w:line="276" w:lineRule="auto"/>
        <w:ind w:firstLine="567"/>
        <w:jc w:val="both"/>
      </w:pPr>
      <w:r>
        <w:rPr>
          <w:rFonts w:ascii="Arial" w:hAnsi="Arial" w:cs="Arial"/>
        </w:rPr>
        <w:t>1. Иностранные юридические лица вправе открывать на территории Кыргызской Республики свои представительства и (или) филиалы для ведения внешнеторговой деятельности от имени только этих иностранных юридических лиц с соблюдением законов и иных нормативных правовых актов Кыргызской Республики.</w:t>
      </w:r>
    </w:p>
    <w:p w14:paraId="137E8A9E" w14:textId="77777777" w:rsidR="00236705" w:rsidRDefault="00236705">
      <w:pPr>
        <w:spacing w:after="60" w:line="276" w:lineRule="auto"/>
        <w:ind w:firstLine="567"/>
        <w:jc w:val="both"/>
      </w:pPr>
      <w:r>
        <w:rPr>
          <w:rFonts w:ascii="Arial" w:hAnsi="Arial" w:cs="Arial"/>
        </w:rPr>
        <w:t>2. Торговые представительства иностранных государств по торгово-экономическим вопросам учреждаются в Кыргызской Республике на основе международных договоров, заключаемых Кыргызской Республикой с соответствующими иностранными государствами.</w:t>
      </w:r>
    </w:p>
    <w:p w14:paraId="78987DC7" w14:textId="77777777" w:rsidR="00236705" w:rsidRDefault="00236705">
      <w:pPr>
        <w:spacing w:before="200" w:after="60" w:line="276" w:lineRule="auto"/>
        <w:ind w:firstLine="567"/>
      </w:pPr>
      <w:bookmarkStart w:id="34" w:name="st_30"/>
      <w:bookmarkEnd w:id="34"/>
      <w:r>
        <w:rPr>
          <w:rFonts w:ascii="Arial" w:hAnsi="Arial" w:cs="Arial"/>
          <w:b/>
          <w:bCs/>
        </w:rPr>
        <w:t>Статья 30. Обеспечение благоприятных условий для доступа на внешние рынки</w:t>
      </w:r>
    </w:p>
    <w:p w14:paraId="0D1E25D8" w14:textId="77777777" w:rsidR="00236705" w:rsidRDefault="00236705">
      <w:pPr>
        <w:spacing w:after="60" w:line="276" w:lineRule="auto"/>
        <w:ind w:firstLine="567"/>
        <w:jc w:val="both"/>
      </w:pPr>
      <w:r>
        <w:rPr>
          <w:rFonts w:ascii="Arial" w:hAnsi="Arial" w:cs="Arial"/>
        </w:rPr>
        <w:t>Кабинет Министров принимает меры по созданию благоприятных условий для доступа кыргызских лиц на рынки других государств, заключая в этих целях международные договора, а также участвуя в создании и деятельности международных организаций и межправительственных комиссий, призванных содействовать развитию торгово-экономических связей Кыргызской Республики с иностранными государствами.</w:t>
      </w:r>
    </w:p>
    <w:p w14:paraId="589E8E55" w14:textId="77777777" w:rsidR="00236705" w:rsidRDefault="00236705">
      <w:pPr>
        <w:spacing w:before="200" w:after="60" w:line="276" w:lineRule="auto"/>
        <w:ind w:firstLine="567"/>
      </w:pPr>
      <w:bookmarkStart w:id="35" w:name="st_31"/>
      <w:bookmarkEnd w:id="35"/>
      <w:r>
        <w:rPr>
          <w:rFonts w:ascii="Arial" w:hAnsi="Arial" w:cs="Arial"/>
          <w:b/>
          <w:bCs/>
        </w:rPr>
        <w:t>Статья 31. Торговые представительства Кыргызской Республики в иностранных государствах</w:t>
      </w:r>
    </w:p>
    <w:p w14:paraId="55C73BED" w14:textId="77777777" w:rsidR="00236705" w:rsidRDefault="00236705">
      <w:pPr>
        <w:spacing w:after="60" w:line="276" w:lineRule="auto"/>
        <w:ind w:firstLine="567"/>
        <w:jc w:val="both"/>
      </w:pPr>
      <w:r>
        <w:rPr>
          <w:rFonts w:ascii="Arial" w:hAnsi="Arial" w:cs="Arial"/>
        </w:rPr>
        <w:t>1. Представительства Кыргызской Республики по торгово-экономическим вопросам создаются в иностранных государствах в целях соблюдения интересов Кыргызской Республики по вопросам внешнеторговой деятельности и обеспечения их защиты.</w:t>
      </w:r>
    </w:p>
    <w:p w14:paraId="5752E643" w14:textId="77777777" w:rsidR="00236705" w:rsidRDefault="00236705">
      <w:pPr>
        <w:spacing w:after="60" w:line="276" w:lineRule="auto"/>
        <w:ind w:firstLine="567"/>
        <w:jc w:val="both"/>
      </w:pPr>
      <w:r>
        <w:rPr>
          <w:rFonts w:ascii="Arial" w:hAnsi="Arial" w:cs="Arial"/>
        </w:rPr>
        <w:t>2. Порядок образования представительств Кыргызской Республики по торгово-экономическим вопросам в иностранных государствах определяется Кабинетом Министров.</w:t>
      </w:r>
    </w:p>
    <w:p w14:paraId="22587926" w14:textId="77777777" w:rsidR="00236705" w:rsidRDefault="00236705">
      <w:pPr>
        <w:spacing w:before="200" w:after="200" w:line="276" w:lineRule="auto"/>
        <w:ind w:left="1134" w:right="1134"/>
        <w:jc w:val="center"/>
      </w:pPr>
      <w:bookmarkStart w:id="36" w:name="g6"/>
      <w:bookmarkEnd w:id="36"/>
      <w:r>
        <w:rPr>
          <w:rFonts w:ascii="Arial" w:hAnsi="Arial" w:cs="Arial"/>
          <w:b/>
          <w:bCs/>
        </w:rPr>
        <w:t>Глава 6. Контроль за осуществлением внешнеторговой деятельности, ответственность за нарушение законодательства Кыргызской Республики о внешнеторговой деятельности</w:t>
      </w:r>
    </w:p>
    <w:p w14:paraId="372C745B" w14:textId="77777777" w:rsidR="00236705" w:rsidRDefault="00236705">
      <w:pPr>
        <w:spacing w:before="200" w:after="60" w:line="276" w:lineRule="auto"/>
        <w:ind w:firstLine="567"/>
      </w:pPr>
      <w:bookmarkStart w:id="37" w:name="st_32"/>
      <w:bookmarkEnd w:id="37"/>
      <w:r>
        <w:rPr>
          <w:rFonts w:ascii="Arial" w:hAnsi="Arial" w:cs="Arial"/>
          <w:b/>
          <w:bCs/>
        </w:rPr>
        <w:t>Статья 32. Контроль за осуществлением внешнеторговой деятельности</w:t>
      </w:r>
    </w:p>
    <w:p w14:paraId="3F78A0D3" w14:textId="77777777" w:rsidR="00236705" w:rsidRDefault="00236705">
      <w:pPr>
        <w:spacing w:after="60" w:line="276" w:lineRule="auto"/>
        <w:ind w:firstLine="567"/>
        <w:jc w:val="both"/>
      </w:pPr>
      <w:r>
        <w:rPr>
          <w:rFonts w:ascii="Arial" w:hAnsi="Arial" w:cs="Arial"/>
        </w:rPr>
        <w:t>Контроль за осуществлением внешнеторговой деятельности ведется соответствующими государственными органами Кыргызской Республики в пределах своей компетенции в целях обеспечения соблюдения положений настоящего Закона и нормативных правовых актов Кыргызской Республики в сфере внешнеторговой деятельности, обеспечения и защиты экономических интересов Кыргызской Республики.</w:t>
      </w:r>
    </w:p>
    <w:p w14:paraId="11BE895C" w14:textId="77777777" w:rsidR="00236705" w:rsidRDefault="00236705">
      <w:pPr>
        <w:spacing w:before="200" w:after="60" w:line="276" w:lineRule="auto"/>
        <w:ind w:firstLine="567"/>
      </w:pPr>
      <w:bookmarkStart w:id="38" w:name="st_33"/>
      <w:bookmarkEnd w:id="38"/>
      <w:r>
        <w:rPr>
          <w:rFonts w:ascii="Arial" w:hAnsi="Arial" w:cs="Arial"/>
          <w:b/>
          <w:bCs/>
        </w:rPr>
        <w:t>Статья 33. Ответственность лиц, виновных в нарушении законодательства о внешнеторговой деятельности</w:t>
      </w:r>
    </w:p>
    <w:p w14:paraId="55A84591" w14:textId="77777777" w:rsidR="00236705" w:rsidRDefault="00236705">
      <w:pPr>
        <w:spacing w:after="60" w:line="276" w:lineRule="auto"/>
        <w:ind w:firstLine="567"/>
        <w:jc w:val="both"/>
      </w:pPr>
      <w:r>
        <w:rPr>
          <w:rFonts w:ascii="Arial" w:hAnsi="Arial" w:cs="Arial"/>
        </w:rPr>
        <w:t>Участники внешнеторговой деятельности, виновные в нарушении законодательства Кыргызской Республики в сфере внешнеторговой деятельности, несут ответственность в соответствии с гражданским и уголовным законодательством Кыргызской Республики и законодательством Кыргызской Республики о правонарушениях.</w:t>
      </w:r>
    </w:p>
    <w:p w14:paraId="3381BFE4" w14:textId="77777777" w:rsidR="00236705" w:rsidRDefault="00236705">
      <w:pPr>
        <w:spacing w:before="200" w:after="60" w:line="276" w:lineRule="auto"/>
        <w:ind w:firstLine="567"/>
      </w:pPr>
      <w:bookmarkStart w:id="39" w:name="st_34"/>
      <w:bookmarkEnd w:id="39"/>
      <w:r>
        <w:rPr>
          <w:rFonts w:ascii="Arial" w:hAnsi="Arial" w:cs="Arial"/>
          <w:b/>
          <w:bCs/>
        </w:rPr>
        <w:t>Статья 34. О введении в действие настоящего Закона</w:t>
      </w:r>
    </w:p>
    <w:p w14:paraId="13AB5D1B" w14:textId="77777777" w:rsidR="00236705" w:rsidRDefault="00236705">
      <w:pPr>
        <w:spacing w:after="60" w:line="276" w:lineRule="auto"/>
        <w:ind w:firstLine="567"/>
        <w:jc w:val="both"/>
      </w:pPr>
      <w:r>
        <w:rPr>
          <w:rFonts w:ascii="Arial" w:hAnsi="Arial" w:cs="Arial"/>
        </w:rPr>
        <w:t>1. Настоящий Закон вступает в силу по истечении десяти дней со дня официального опубликования.</w:t>
      </w:r>
    </w:p>
    <w:p w14:paraId="301F8F07" w14:textId="77777777" w:rsidR="00236705" w:rsidRDefault="00236705">
      <w:pPr>
        <w:spacing w:after="60" w:line="276" w:lineRule="auto"/>
        <w:ind w:firstLine="567"/>
        <w:jc w:val="both"/>
      </w:pPr>
      <w:r>
        <w:rPr>
          <w:rFonts w:ascii="Arial" w:hAnsi="Arial" w:cs="Arial"/>
          <w:i/>
          <w:iCs/>
          <w:color w:val="0070C0"/>
        </w:rPr>
        <w:t xml:space="preserve">Опубликован в газете "Эркин Тоо" от 15 августа 2023 года </w:t>
      </w:r>
      <w:r>
        <w:rPr>
          <w:rFonts w:ascii="Arial" w:hAnsi="Arial" w:cs="Arial"/>
          <w:i/>
          <w:iCs/>
          <w:color w:val="0070C0"/>
          <w:lang w:val="ky-KG"/>
        </w:rPr>
        <w:t>№</w:t>
      </w:r>
      <w:r>
        <w:rPr>
          <w:rFonts w:ascii="Arial" w:hAnsi="Arial" w:cs="Arial"/>
          <w:i/>
          <w:iCs/>
          <w:color w:val="0070C0"/>
        </w:rPr>
        <w:t xml:space="preserve"> 65</w:t>
      </w:r>
    </w:p>
    <w:p w14:paraId="45BEDE8D" w14:textId="77777777" w:rsidR="00236705" w:rsidRDefault="00236705">
      <w:pPr>
        <w:spacing w:after="60" w:line="276" w:lineRule="auto"/>
        <w:ind w:firstLine="567"/>
        <w:jc w:val="both"/>
      </w:pPr>
      <w:r>
        <w:t> </w:t>
      </w:r>
    </w:p>
    <w:p w14:paraId="466CAD5A" w14:textId="77777777" w:rsidR="00236705" w:rsidRDefault="00236705">
      <w:pPr>
        <w:spacing w:after="60" w:line="276" w:lineRule="auto"/>
        <w:ind w:firstLine="567"/>
        <w:jc w:val="both"/>
      </w:pPr>
      <w:r>
        <w:rPr>
          <w:rFonts w:ascii="Arial" w:hAnsi="Arial" w:cs="Arial"/>
        </w:rPr>
        <w:t>2. Кабинету Министров в шестимесячный срок привести свои решения в соответствие с настоящим Законом.</w:t>
      </w:r>
    </w:p>
    <w:p w14:paraId="52431F46" w14:textId="77777777" w:rsidR="00236705" w:rsidRDefault="00236705">
      <w:pPr>
        <w:spacing w:after="60" w:line="276" w:lineRule="auto"/>
        <w:ind w:firstLine="567"/>
        <w:jc w:val="both"/>
      </w:pPr>
      <w:r>
        <w:rPr>
          <w:rFonts w:ascii="Arial" w:hAnsi="Arial" w:cs="Arial"/>
        </w:rPr>
        <w:t>3. Признать утратившими силу:</w:t>
      </w:r>
    </w:p>
    <w:p w14:paraId="7413A881" w14:textId="77777777" w:rsidR="00236705" w:rsidRDefault="00236705">
      <w:pPr>
        <w:spacing w:after="60" w:line="276" w:lineRule="auto"/>
        <w:ind w:firstLine="567"/>
        <w:jc w:val="both"/>
      </w:pPr>
      <w:r>
        <w:rPr>
          <w:rFonts w:ascii="Arial" w:hAnsi="Arial" w:cs="Arial"/>
        </w:rPr>
        <w:t xml:space="preserve">1) </w:t>
      </w:r>
      <w:hyperlink r:id="rId10" w:history="1">
        <w:r>
          <w:rPr>
            <w:rStyle w:val="a3"/>
            <w:rFonts w:ascii="Arial" w:hAnsi="Arial" w:cs="Arial"/>
          </w:rPr>
          <w:t>Закон</w:t>
        </w:r>
      </w:hyperlink>
      <w:r>
        <w:rPr>
          <w:rFonts w:ascii="Arial" w:hAnsi="Arial" w:cs="Arial"/>
        </w:rPr>
        <w:t xml:space="preserve"> Кыргызской Республики "О государственном регулировании внешнеторговой деятельности в Кыргызской Республике" от 2 июля 1997 года № 41 (Ведомости Жогорку Кенеша Кыргызской Республики, 1997 г., № 8, ст.376);</w:t>
      </w:r>
    </w:p>
    <w:p w14:paraId="3134422B" w14:textId="77777777" w:rsidR="00236705" w:rsidRDefault="00236705">
      <w:pPr>
        <w:spacing w:after="60" w:line="276" w:lineRule="auto"/>
        <w:ind w:firstLine="567"/>
        <w:jc w:val="both"/>
      </w:pPr>
      <w:r>
        <w:rPr>
          <w:rFonts w:ascii="Arial" w:hAnsi="Arial" w:cs="Arial"/>
        </w:rPr>
        <w:t xml:space="preserve">2) </w:t>
      </w:r>
      <w:hyperlink r:id="rId11" w:history="1">
        <w:r>
          <w:rPr>
            <w:rStyle w:val="a3"/>
            <w:rFonts w:ascii="Arial" w:hAnsi="Arial" w:cs="Arial"/>
          </w:rPr>
          <w:t>Закон</w:t>
        </w:r>
      </w:hyperlink>
      <w:r>
        <w:rPr>
          <w:rFonts w:ascii="Arial" w:hAnsi="Arial" w:cs="Arial"/>
        </w:rPr>
        <w:t xml:space="preserve"> Кыргызской Республики "О внесении дополнения и изменения в некоторые законодательные акты Кыргызской Республики" от 24 декабря 2003 года № 239 (Ведомости Жогорку Кенеша Кыргызской Республики, 2004 г., № 3, ст.134);</w:t>
      </w:r>
    </w:p>
    <w:p w14:paraId="3CDB3547" w14:textId="77777777" w:rsidR="00236705" w:rsidRDefault="00236705">
      <w:pPr>
        <w:spacing w:after="60" w:line="276" w:lineRule="auto"/>
        <w:ind w:firstLine="567"/>
        <w:jc w:val="both"/>
      </w:pPr>
      <w:r>
        <w:rPr>
          <w:rFonts w:ascii="Arial" w:hAnsi="Arial" w:cs="Arial"/>
        </w:rPr>
        <w:t xml:space="preserve">3) </w:t>
      </w:r>
      <w:hyperlink r:id="rId12" w:anchor="st_3" w:history="1">
        <w:r>
          <w:rPr>
            <w:rStyle w:val="a3"/>
            <w:rFonts w:ascii="Arial" w:hAnsi="Arial" w:cs="Arial"/>
          </w:rPr>
          <w:t>статью</w:t>
        </w:r>
      </w:hyperlink>
      <w:r>
        <w:rPr>
          <w:rFonts w:ascii="Arial" w:hAnsi="Arial" w:cs="Arial"/>
          <w:color w:val="0000FF"/>
          <w:u w:val="single"/>
        </w:rPr>
        <w:t xml:space="preserve"> 3</w:t>
      </w:r>
      <w:r>
        <w:rPr>
          <w:rFonts w:ascii="Arial" w:hAnsi="Arial" w:cs="Arial"/>
        </w:rPr>
        <w:t xml:space="preserve"> Закона Кыргызской Республики "О внесении изменений и дополнений в некоторые законодательные акты Кыргызской Республики" от 5 октября 2011 года № 161 (Ведомости Жогорку Кенеша Кыргызской Республики, 2011 г., № 9, ст.1261);</w:t>
      </w:r>
    </w:p>
    <w:p w14:paraId="4097AD79" w14:textId="77777777" w:rsidR="00236705" w:rsidRDefault="00236705">
      <w:pPr>
        <w:spacing w:after="60" w:line="276" w:lineRule="auto"/>
        <w:ind w:firstLine="567"/>
        <w:jc w:val="both"/>
      </w:pPr>
      <w:r>
        <w:rPr>
          <w:rFonts w:ascii="Arial" w:hAnsi="Arial" w:cs="Arial"/>
        </w:rPr>
        <w:t xml:space="preserve">4) </w:t>
      </w:r>
      <w:hyperlink r:id="rId13" w:history="1">
        <w:r>
          <w:rPr>
            <w:rStyle w:val="a3"/>
            <w:rFonts w:ascii="Arial" w:hAnsi="Arial" w:cs="Arial"/>
          </w:rPr>
          <w:t>Закон</w:t>
        </w:r>
      </w:hyperlink>
      <w:r>
        <w:rPr>
          <w:rFonts w:ascii="Arial" w:hAnsi="Arial" w:cs="Arial"/>
        </w:rPr>
        <w:t xml:space="preserve"> Кыргызской Республики "О внесении изменения в </w:t>
      </w:r>
      <w:hyperlink r:id="rId14" w:history="1">
        <w:r>
          <w:rPr>
            <w:rStyle w:val="a3"/>
            <w:rFonts w:ascii="Arial" w:hAnsi="Arial" w:cs="Arial"/>
          </w:rPr>
          <w:t>Закон</w:t>
        </w:r>
      </w:hyperlink>
      <w:r>
        <w:rPr>
          <w:rFonts w:ascii="Arial" w:hAnsi="Arial" w:cs="Arial"/>
        </w:rPr>
        <w:t xml:space="preserve"> Кыргызской Республики "О государственном регулировании внешнеторговой деятельности в Кыргызской Республике" от 4 ноября 2011 года № 201 (Ведомости Жогорку Кенеша Кыргызской Республики, 2011 г., № 10, ст.1492);</w:t>
      </w:r>
    </w:p>
    <w:p w14:paraId="15E6DC24" w14:textId="77777777" w:rsidR="00236705" w:rsidRDefault="00236705">
      <w:pPr>
        <w:spacing w:after="60" w:line="276" w:lineRule="auto"/>
        <w:ind w:firstLine="567"/>
        <w:jc w:val="both"/>
      </w:pPr>
      <w:r>
        <w:rPr>
          <w:rFonts w:ascii="Arial" w:hAnsi="Arial" w:cs="Arial"/>
        </w:rPr>
        <w:t xml:space="preserve">5) </w:t>
      </w:r>
      <w:hyperlink r:id="rId15" w:history="1">
        <w:r>
          <w:rPr>
            <w:rStyle w:val="a3"/>
            <w:rFonts w:ascii="Arial" w:hAnsi="Arial" w:cs="Arial"/>
          </w:rPr>
          <w:t>Закон</w:t>
        </w:r>
      </w:hyperlink>
      <w:r>
        <w:rPr>
          <w:rFonts w:ascii="Arial" w:hAnsi="Arial" w:cs="Arial"/>
        </w:rPr>
        <w:t xml:space="preserve"> Кыргызской Республики "О внесении дополнений и изменений в </w:t>
      </w:r>
      <w:hyperlink r:id="rId16" w:history="1">
        <w:r>
          <w:rPr>
            <w:rStyle w:val="a3"/>
            <w:rFonts w:ascii="Arial" w:hAnsi="Arial" w:cs="Arial"/>
          </w:rPr>
          <w:t>Закон</w:t>
        </w:r>
      </w:hyperlink>
      <w:r>
        <w:rPr>
          <w:rFonts w:ascii="Arial" w:hAnsi="Arial" w:cs="Arial"/>
        </w:rPr>
        <w:t xml:space="preserve"> Кыргызской Республики "О государственном регулировании внешнеторговой деятельности в Кыргызской Республике" от 10 июня 2015 года № 128 (Ведомости Жогорку Кенеша Кыргызской Республики, 2015 г., № 6, ст.617);</w:t>
      </w:r>
    </w:p>
    <w:p w14:paraId="54981B1B" w14:textId="77777777" w:rsidR="00236705" w:rsidRDefault="00236705">
      <w:pPr>
        <w:spacing w:after="60" w:line="276" w:lineRule="auto"/>
        <w:ind w:firstLine="567"/>
        <w:jc w:val="both"/>
      </w:pPr>
      <w:r>
        <w:rPr>
          <w:rFonts w:ascii="Arial" w:hAnsi="Arial" w:cs="Arial"/>
        </w:rPr>
        <w:t>6</w:t>
      </w:r>
      <w:hyperlink r:id="rId17" w:anchor="st_1" w:history="1">
        <w:r>
          <w:rPr>
            <w:rStyle w:val="a3"/>
            <w:rFonts w:ascii="Arial" w:hAnsi="Arial" w:cs="Arial"/>
          </w:rPr>
          <w:t>) статью 1</w:t>
        </w:r>
      </w:hyperlink>
      <w:r>
        <w:rPr>
          <w:rFonts w:ascii="Arial" w:hAnsi="Arial" w:cs="Arial"/>
        </w:rPr>
        <w:t xml:space="preserve"> Закона Кыргызской Республики "О внесении изменений в некоторые законодательные акты Кыргызской Республики в связи с подписанием </w:t>
      </w:r>
      <w:hyperlink r:id="rId18" w:history="1">
        <w:r>
          <w:rPr>
            <w:rStyle w:val="a3"/>
            <w:rFonts w:ascii="Arial" w:hAnsi="Arial" w:cs="Arial"/>
            <w:color w:val="000000"/>
            <w:u w:val="none"/>
          </w:rPr>
          <w:t>Договора</w:t>
        </w:r>
      </w:hyperlink>
      <w:r>
        <w:rPr>
          <w:rFonts w:ascii="Arial" w:hAnsi="Arial" w:cs="Arial"/>
          <w:color w:val="000000"/>
        </w:rPr>
        <w:t xml:space="preserve"> </w:t>
      </w:r>
      <w:r>
        <w:rPr>
          <w:rFonts w:ascii="Arial" w:hAnsi="Arial" w:cs="Arial"/>
        </w:rPr>
        <w:t>о Таможенном кодексе Евразийского экономического союза" от 29 марта 2019 года № 40 (Ведомости Жогорку Кенеша Кыргызской Республики, 2019 г., № 3, ст.147);</w:t>
      </w:r>
    </w:p>
    <w:p w14:paraId="6A54C654" w14:textId="77777777" w:rsidR="00236705" w:rsidRDefault="00236705">
      <w:pPr>
        <w:spacing w:after="60" w:line="276" w:lineRule="auto"/>
        <w:ind w:firstLine="567"/>
        <w:jc w:val="both"/>
      </w:pPr>
      <w:r>
        <w:rPr>
          <w:rFonts w:ascii="Arial" w:hAnsi="Arial" w:cs="Arial"/>
        </w:rPr>
        <w:t xml:space="preserve">7) </w:t>
      </w:r>
      <w:hyperlink r:id="rId19" w:anchor="st_1" w:history="1">
        <w:r>
          <w:rPr>
            <w:rStyle w:val="a3"/>
            <w:rFonts w:ascii="Arial" w:hAnsi="Arial" w:cs="Arial"/>
          </w:rPr>
          <w:t>статью 1</w:t>
        </w:r>
      </w:hyperlink>
      <w:r>
        <w:rPr>
          <w:rFonts w:ascii="Arial" w:hAnsi="Arial" w:cs="Arial"/>
        </w:rPr>
        <w:t xml:space="preserve"> Закона Кыргызской Республики "О внесении изменений в некоторые законодательные акты по приведению в соответствие с кодексами Кыргызской Республики </w:t>
      </w:r>
      <w:hyperlink r:id="rId20" w:history="1">
        <w:r>
          <w:rPr>
            <w:rStyle w:val="a3"/>
            <w:rFonts w:ascii="Arial" w:hAnsi="Arial" w:cs="Arial"/>
            <w:color w:val="000000"/>
            <w:u w:val="none"/>
          </w:rPr>
          <w:t>о нарушениях</w:t>
        </w:r>
      </w:hyperlink>
      <w:r>
        <w:rPr>
          <w:rFonts w:ascii="Arial" w:hAnsi="Arial" w:cs="Arial"/>
          <w:color w:val="000000"/>
        </w:rPr>
        <w:t xml:space="preserve"> </w:t>
      </w:r>
      <w:r>
        <w:rPr>
          <w:rFonts w:ascii="Arial" w:hAnsi="Arial" w:cs="Arial"/>
        </w:rPr>
        <w:t xml:space="preserve">и </w:t>
      </w:r>
      <w:hyperlink r:id="rId21" w:history="1">
        <w:r>
          <w:rPr>
            <w:rStyle w:val="a3"/>
            <w:rFonts w:ascii="Arial" w:hAnsi="Arial" w:cs="Arial"/>
            <w:color w:val="000000"/>
            <w:u w:val="none"/>
          </w:rPr>
          <w:t>о проступках</w:t>
        </w:r>
      </w:hyperlink>
      <w:r>
        <w:rPr>
          <w:rFonts w:ascii="Arial" w:hAnsi="Arial" w:cs="Arial"/>
        </w:rPr>
        <w:t>" от 23 марта 2021 года № 39 (газета "Эркин-Тоо" от 30 марта 2021 года № 28).</w:t>
      </w:r>
    </w:p>
    <w:p w14:paraId="51497774" w14:textId="77777777" w:rsidR="00236705" w:rsidRDefault="00236705">
      <w:pPr>
        <w:spacing w:after="60" w:line="276" w:lineRule="auto"/>
        <w:ind w:firstLine="567"/>
        <w:jc w:val="both"/>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B64256" w14:paraId="2F8AC89B" w14:textId="77777777">
        <w:tc>
          <w:tcPr>
            <w:tcW w:w="1750" w:type="pct"/>
            <w:tcMar>
              <w:top w:w="0" w:type="dxa"/>
              <w:left w:w="567" w:type="dxa"/>
              <w:bottom w:w="0" w:type="dxa"/>
              <w:right w:w="108" w:type="dxa"/>
            </w:tcMar>
            <w:hideMark/>
          </w:tcPr>
          <w:p w14:paraId="0A788F69" w14:textId="77777777" w:rsidR="00236705" w:rsidRDefault="00236705">
            <w:pPr>
              <w:spacing w:after="60" w:line="276" w:lineRule="auto"/>
            </w:pPr>
            <w:r>
              <w:rPr>
                <w:rFonts w:ascii="Arial" w:hAnsi="Arial" w:cs="Arial"/>
                <w:b/>
                <w:bCs/>
              </w:rPr>
              <w:t>Президент Кыргызской Республики</w:t>
            </w:r>
          </w:p>
        </w:tc>
        <w:tc>
          <w:tcPr>
            <w:tcW w:w="1500" w:type="pct"/>
            <w:tcMar>
              <w:top w:w="0" w:type="dxa"/>
              <w:left w:w="108" w:type="dxa"/>
              <w:bottom w:w="0" w:type="dxa"/>
              <w:right w:w="108" w:type="dxa"/>
            </w:tcMar>
            <w:hideMark/>
          </w:tcPr>
          <w:p w14:paraId="4E2262B2" w14:textId="77777777" w:rsidR="00236705" w:rsidRDefault="00236705">
            <w:pPr>
              <w:spacing w:after="60" w:line="276" w:lineRule="auto"/>
            </w:pPr>
            <w:r>
              <w:t> </w:t>
            </w:r>
          </w:p>
        </w:tc>
        <w:tc>
          <w:tcPr>
            <w:tcW w:w="1750" w:type="pct"/>
            <w:tcMar>
              <w:top w:w="0" w:type="dxa"/>
              <w:left w:w="108" w:type="dxa"/>
              <w:bottom w:w="0" w:type="dxa"/>
              <w:right w:w="108" w:type="dxa"/>
            </w:tcMar>
            <w:vAlign w:val="bottom"/>
            <w:hideMark/>
          </w:tcPr>
          <w:p w14:paraId="18311F4F" w14:textId="77777777" w:rsidR="00236705" w:rsidRDefault="00236705">
            <w:pPr>
              <w:spacing w:after="60" w:line="276" w:lineRule="auto"/>
            </w:pPr>
            <w:r>
              <w:rPr>
                <w:rFonts w:ascii="Arial" w:hAnsi="Arial" w:cs="Arial"/>
                <w:b/>
                <w:bCs/>
              </w:rPr>
              <w:t>С.Жапаров</w:t>
            </w:r>
          </w:p>
        </w:tc>
      </w:tr>
      <w:tr w:rsidR="00B64256" w14:paraId="28FF99EE" w14:textId="77777777">
        <w:tc>
          <w:tcPr>
            <w:tcW w:w="1750" w:type="pct"/>
            <w:tcMar>
              <w:top w:w="0" w:type="dxa"/>
              <w:left w:w="567" w:type="dxa"/>
              <w:bottom w:w="0" w:type="dxa"/>
              <w:right w:w="108" w:type="dxa"/>
            </w:tcMar>
            <w:hideMark/>
          </w:tcPr>
          <w:p w14:paraId="7A3EB0E8" w14:textId="77777777" w:rsidR="00236705" w:rsidRDefault="00236705">
            <w:pPr>
              <w:spacing w:after="60" w:line="276" w:lineRule="auto"/>
            </w:pPr>
            <w:r>
              <w:t> </w:t>
            </w:r>
          </w:p>
        </w:tc>
        <w:tc>
          <w:tcPr>
            <w:tcW w:w="1500" w:type="pct"/>
            <w:tcMar>
              <w:top w:w="0" w:type="dxa"/>
              <w:left w:w="108" w:type="dxa"/>
              <w:bottom w:w="0" w:type="dxa"/>
              <w:right w:w="108" w:type="dxa"/>
            </w:tcMar>
            <w:hideMark/>
          </w:tcPr>
          <w:p w14:paraId="5215A2E0" w14:textId="77777777" w:rsidR="00236705" w:rsidRDefault="00236705">
            <w:pPr>
              <w:spacing w:after="60" w:line="276" w:lineRule="auto"/>
            </w:pPr>
            <w:r>
              <w:t> </w:t>
            </w:r>
          </w:p>
        </w:tc>
        <w:tc>
          <w:tcPr>
            <w:tcW w:w="1750" w:type="pct"/>
            <w:tcMar>
              <w:top w:w="0" w:type="dxa"/>
              <w:left w:w="108" w:type="dxa"/>
              <w:bottom w:w="0" w:type="dxa"/>
              <w:right w:w="108" w:type="dxa"/>
            </w:tcMar>
            <w:vAlign w:val="bottom"/>
            <w:hideMark/>
          </w:tcPr>
          <w:p w14:paraId="2316491D" w14:textId="77777777" w:rsidR="00236705" w:rsidRDefault="00236705">
            <w:pPr>
              <w:spacing w:after="60" w:line="276" w:lineRule="auto"/>
            </w:pPr>
            <w:r>
              <w:t> </w:t>
            </w:r>
          </w:p>
        </w:tc>
      </w:tr>
      <w:tr w:rsidR="00B64256" w14:paraId="6AF6040E" w14:textId="77777777">
        <w:tc>
          <w:tcPr>
            <w:tcW w:w="1750" w:type="pct"/>
            <w:tcMar>
              <w:top w:w="0" w:type="dxa"/>
              <w:left w:w="567" w:type="dxa"/>
              <w:bottom w:w="0" w:type="dxa"/>
              <w:right w:w="108" w:type="dxa"/>
            </w:tcMar>
            <w:hideMark/>
          </w:tcPr>
          <w:p w14:paraId="70C1025F" w14:textId="77777777" w:rsidR="00236705" w:rsidRDefault="00236705">
            <w:pPr>
              <w:spacing w:after="60" w:line="276" w:lineRule="auto"/>
            </w:pPr>
            <w:r>
              <w:rPr>
                <w:rFonts w:ascii="Arial" w:hAnsi="Arial" w:cs="Arial"/>
                <w:b/>
                <w:bCs/>
              </w:rPr>
              <w:t>Принят Жогорку Кенешем Кыргызской Республики</w:t>
            </w:r>
          </w:p>
        </w:tc>
        <w:tc>
          <w:tcPr>
            <w:tcW w:w="1500" w:type="pct"/>
            <w:tcMar>
              <w:top w:w="0" w:type="dxa"/>
              <w:left w:w="108" w:type="dxa"/>
              <w:bottom w:w="0" w:type="dxa"/>
              <w:right w:w="108" w:type="dxa"/>
            </w:tcMar>
            <w:hideMark/>
          </w:tcPr>
          <w:p w14:paraId="3784D838" w14:textId="77777777" w:rsidR="00236705" w:rsidRDefault="00236705">
            <w:pPr>
              <w:spacing w:after="60" w:line="276" w:lineRule="auto"/>
            </w:pPr>
            <w:r>
              <w:t> </w:t>
            </w:r>
          </w:p>
        </w:tc>
        <w:tc>
          <w:tcPr>
            <w:tcW w:w="1750" w:type="pct"/>
            <w:tcMar>
              <w:top w:w="0" w:type="dxa"/>
              <w:left w:w="108" w:type="dxa"/>
              <w:bottom w:w="0" w:type="dxa"/>
              <w:right w:w="108" w:type="dxa"/>
            </w:tcMar>
            <w:vAlign w:val="bottom"/>
            <w:hideMark/>
          </w:tcPr>
          <w:p w14:paraId="7E67B0C9" w14:textId="77777777" w:rsidR="00236705" w:rsidRDefault="00EF62A6">
            <w:pPr>
              <w:spacing w:after="60" w:line="276" w:lineRule="auto"/>
            </w:pPr>
            <w:hyperlink r:id="rId22" w:history="1">
              <w:r w:rsidR="00236705">
                <w:rPr>
                  <w:rStyle w:val="a3"/>
                  <w:rFonts w:ascii="Arial" w:hAnsi="Arial" w:cs="Arial"/>
                  <w:b/>
                  <w:bCs/>
                  <w:color w:val="000000"/>
                  <w:u w:val="none"/>
                </w:rPr>
                <w:t>22 июня 2023 года</w:t>
              </w:r>
            </w:hyperlink>
          </w:p>
        </w:tc>
      </w:tr>
    </w:tbl>
    <w:p w14:paraId="7B0682CC" w14:textId="77777777" w:rsidR="00236705" w:rsidRDefault="00236705">
      <w:pPr>
        <w:spacing w:after="60" w:line="276" w:lineRule="auto"/>
        <w:ind w:firstLine="567"/>
        <w:jc w:val="both"/>
      </w:pPr>
      <w:r>
        <w:t> </w:t>
      </w:r>
    </w:p>
    <w:p w14:paraId="43D4B3BC" w14:textId="77777777" w:rsidR="00236705" w:rsidRDefault="00236705">
      <w:r>
        <w:t> </w:t>
      </w:r>
    </w:p>
    <w:sectPr w:rsidR="00236705">
      <w:headerReference w:type="even" r:id="rId23"/>
      <w:headerReference w:type="default" r:id="rId24"/>
      <w:footerReference w:type="even" r:id="rId25"/>
      <w:footerReference w:type="default" r:id="rId26"/>
      <w:headerReference w:type="first" r:id="rId27"/>
      <w:footerReference w:type="first" r:id="rId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3C6C3" w14:textId="77777777" w:rsidR="00EF62A6" w:rsidRDefault="00EF62A6" w:rsidP="00EF62A6">
      <w:r>
        <w:separator/>
      </w:r>
    </w:p>
  </w:endnote>
  <w:endnote w:type="continuationSeparator" w:id="0">
    <w:p w14:paraId="3366C95D" w14:textId="77777777" w:rsidR="00EF62A6" w:rsidRDefault="00EF62A6" w:rsidP="00EF6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D43B" w14:textId="77777777" w:rsidR="00EF62A6" w:rsidRDefault="00EF62A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21FC" w14:textId="49C2BFD3" w:rsidR="00EF62A6" w:rsidRPr="00EF62A6" w:rsidRDefault="00EF62A6" w:rsidP="00EF62A6">
    <w:pPr>
      <w:pStyle w:val="a9"/>
      <w:jc w:val="center"/>
      <w:rPr>
        <w:color w:val="800000"/>
        <w:sz w:val="20"/>
      </w:rPr>
    </w:pPr>
    <w:r>
      <w:rPr>
        <w:color w:val="800000"/>
        <w:sz w:val="20"/>
      </w:rPr>
      <w:t>cbd.minjust.gov.kg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07750" w14:textId="77777777" w:rsidR="00EF62A6" w:rsidRDefault="00EF62A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38DC3" w14:textId="77777777" w:rsidR="00EF62A6" w:rsidRDefault="00EF62A6" w:rsidP="00EF62A6">
      <w:r>
        <w:separator/>
      </w:r>
    </w:p>
  </w:footnote>
  <w:footnote w:type="continuationSeparator" w:id="0">
    <w:p w14:paraId="2F37929C" w14:textId="77777777" w:rsidR="00EF62A6" w:rsidRDefault="00EF62A6" w:rsidP="00EF6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CA5E2" w14:textId="77777777" w:rsidR="00EF62A6" w:rsidRDefault="00EF62A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51CD8" w14:textId="77777777" w:rsidR="00EF62A6" w:rsidRDefault="00EF62A6" w:rsidP="00EF62A6">
    <w:pPr>
      <w:pStyle w:val="a7"/>
      <w:jc w:val="center"/>
      <w:rPr>
        <w:color w:val="0000FF"/>
        <w:sz w:val="20"/>
      </w:rPr>
    </w:pPr>
    <w:r>
      <w:rPr>
        <w:color w:val="0000FF"/>
        <w:sz w:val="20"/>
      </w:rPr>
      <w:t>Закон Кыргызской Республики от 8 августа 2023 года № 169 "О государственном регулировании внешнеторговой деятельности"</w:t>
    </w:r>
  </w:p>
  <w:p w14:paraId="582976E3" w14:textId="77777777" w:rsidR="00EF62A6" w:rsidRDefault="00EF62A6" w:rsidP="00EF62A6">
    <w:pPr>
      <w:pStyle w:val="a7"/>
      <w:jc w:val="center"/>
      <w:rPr>
        <w:color w:val="0000FF"/>
        <w:sz w:val="20"/>
      </w:rPr>
    </w:pPr>
  </w:p>
  <w:p w14:paraId="53B5DC27" w14:textId="09107A1E" w:rsidR="00EF62A6" w:rsidRPr="00EF62A6" w:rsidRDefault="00EF62A6" w:rsidP="00EF62A6">
    <w:pPr>
      <w:pStyle w:val="a7"/>
      <w:jc w:val="center"/>
      <w:rPr>
        <w:color w:val="0000F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5C97" w14:textId="77777777" w:rsidR="00EF62A6" w:rsidRDefault="00EF62A6">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705"/>
    <w:rsid w:val="00236705"/>
    <w:rsid w:val="00B64256"/>
    <w:rsid w:val="00EF6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2F91F"/>
  <w15:chartTrackingRefBased/>
  <w15:docId w15:val="{4A19C668-E846-47C1-A0DE-2985D0E3B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000000"/>
      <w:u w:val="single"/>
    </w:rPr>
  </w:style>
  <w:style w:type="paragraph" w:customStyle="1" w:styleId="msonormal0">
    <w:name w:val="msonormal"/>
    <w:basedOn w:val="a"/>
    <w:pPr>
      <w:spacing w:before="100" w:beforeAutospacing="1" w:after="100" w:afterAutospacing="1"/>
    </w:p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rPr>
  </w:style>
  <w:style w:type="paragraph" w:customStyle="1" w:styleId="tkZagolovok3">
    <w:name w:val="_Заголовок Глава (tkZagolovok3)"/>
    <w:basedOn w:val="a"/>
    <w:pPr>
      <w:spacing w:before="200" w:after="200" w:line="276" w:lineRule="auto"/>
      <w:ind w:left="1134" w:right="1134"/>
      <w:jc w:val="center"/>
    </w:pPr>
    <w:rPr>
      <w:rFonts w:ascii="Arial" w:hAnsi="Arial" w:cs="Arial"/>
      <w:b/>
      <w:bCs/>
    </w:rPr>
  </w:style>
  <w:style w:type="paragraph" w:customStyle="1" w:styleId="tkZagolovok5">
    <w:name w:val="_Заголовок Статья (tkZagolovok5)"/>
    <w:basedOn w:val="a"/>
    <w:pPr>
      <w:spacing w:before="200" w:after="60" w:line="276" w:lineRule="auto"/>
      <w:ind w:firstLine="567"/>
    </w:pPr>
    <w:rPr>
      <w:rFonts w:ascii="Arial" w:hAnsi="Arial" w:cs="Arial"/>
      <w:b/>
      <w:bCs/>
      <w:sz w:val="20"/>
      <w:szCs w:val="20"/>
    </w:rPr>
  </w:style>
  <w:style w:type="paragraph" w:customStyle="1" w:styleId="tkKomentarij">
    <w:name w:val="_Комментарий (tkKomentarij)"/>
    <w:basedOn w:val="a"/>
    <w:pPr>
      <w:spacing w:after="60" w:line="276" w:lineRule="auto"/>
      <w:ind w:firstLine="567"/>
      <w:jc w:val="both"/>
    </w:pPr>
    <w:rPr>
      <w:rFonts w:ascii="Arial" w:hAnsi="Arial" w:cs="Arial"/>
      <w:i/>
      <w:iCs/>
      <w:color w:val="006600"/>
      <w:sz w:val="20"/>
      <w:szCs w:val="20"/>
    </w:rPr>
  </w:style>
  <w:style w:type="paragraph" w:customStyle="1" w:styleId="tkNazvanie">
    <w:name w:val="_Название (tkNazvanie)"/>
    <w:basedOn w:val="a"/>
    <w:pPr>
      <w:spacing w:before="400" w:after="400" w:line="276" w:lineRule="auto"/>
      <w:ind w:left="1134" w:right="1134"/>
      <w:jc w:val="center"/>
    </w:pPr>
    <w:rPr>
      <w:rFonts w:ascii="Arial" w:hAnsi="Arial" w:cs="Arial"/>
      <w:b/>
      <w:bCs/>
    </w:rPr>
  </w:style>
  <w:style w:type="paragraph" w:customStyle="1" w:styleId="tkPodpis">
    <w:name w:val="_Подпись (tkPodpis)"/>
    <w:basedOn w:val="a"/>
    <w:pPr>
      <w:spacing w:after="60" w:line="276" w:lineRule="auto"/>
    </w:pPr>
    <w:rPr>
      <w:rFonts w:ascii="Arial" w:hAnsi="Arial" w:cs="Arial"/>
      <w:b/>
      <w:bCs/>
      <w:sz w:val="20"/>
      <w:szCs w:val="20"/>
    </w:rPr>
  </w:style>
  <w:style w:type="paragraph" w:customStyle="1" w:styleId="tkRekvizit">
    <w:name w:val="_Реквизит (tkRekvizit)"/>
    <w:basedOn w:val="a"/>
    <w:pPr>
      <w:spacing w:before="200" w:after="200" w:line="276" w:lineRule="auto"/>
      <w:jc w:val="center"/>
    </w:pPr>
    <w:rPr>
      <w:rFonts w:ascii="Arial" w:hAnsi="Arial" w:cs="Arial"/>
      <w:i/>
      <w:iCs/>
      <w:sz w:val="20"/>
      <w:szCs w:val="20"/>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msochpdefault">
    <w:name w:val="msochpdefault"/>
    <w:basedOn w:val="a"/>
    <w:pPr>
      <w:spacing w:before="100" w:beforeAutospacing="1" w:after="100" w:afterAutospacing="1"/>
    </w:pPr>
    <w:rPr>
      <w:sz w:val="20"/>
      <w:szCs w:val="20"/>
    </w:rPr>
  </w:style>
  <w:style w:type="paragraph" w:styleId="a7">
    <w:name w:val="header"/>
    <w:basedOn w:val="a"/>
    <w:link w:val="a8"/>
    <w:uiPriority w:val="99"/>
    <w:unhideWhenUsed/>
    <w:rsid w:val="00EF62A6"/>
    <w:pPr>
      <w:tabs>
        <w:tab w:val="center" w:pos="4677"/>
        <w:tab w:val="right" w:pos="9355"/>
      </w:tabs>
    </w:pPr>
  </w:style>
  <w:style w:type="character" w:customStyle="1" w:styleId="a8">
    <w:name w:val="Верхний колонтитул Знак"/>
    <w:basedOn w:val="a0"/>
    <w:link w:val="a7"/>
    <w:uiPriority w:val="99"/>
    <w:rsid w:val="00EF62A6"/>
    <w:rPr>
      <w:rFonts w:eastAsiaTheme="minorEastAsia"/>
      <w:sz w:val="24"/>
      <w:szCs w:val="24"/>
    </w:rPr>
  </w:style>
  <w:style w:type="paragraph" w:styleId="a9">
    <w:name w:val="footer"/>
    <w:basedOn w:val="a"/>
    <w:link w:val="aa"/>
    <w:uiPriority w:val="99"/>
    <w:unhideWhenUsed/>
    <w:rsid w:val="00EF62A6"/>
    <w:pPr>
      <w:tabs>
        <w:tab w:val="center" w:pos="4677"/>
        <w:tab w:val="right" w:pos="9355"/>
      </w:tabs>
    </w:pPr>
  </w:style>
  <w:style w:type="character" w:customStyle="1" w:styleId="aa">
    <w:name w:val="Нижний колонтитул Знак"/>
    <w:basedOn w:val="a0"/>
    <w:link w:val="a9"/>
    <w:uiPriority w:val="99"/>
    <w:rsid w:val="00EF62A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112653" TargetMode="External"/><Relationship Id="rId13" Type="http://schemas.openxmlformats.org/officeDocument/2006/relationships/hyperlink" Target="https://cbd.minjust.gov.kg/203440" TargetMode="External"/><Relationship Id="rId18" Type="http://schemas.openxmlformats.org/officeDocument/2006/relationships/hyperlink" Target="toktom://db/146631"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toktom://db/140343" TargetMode="External"/><Relationship Id="rId7" Type="http://schemas.openxmlformats.org/officeDocument/2006/relationships/hyperlink" Target="https://cbd.minjust.gov.kg/112213" TargetMode="External"/><Relationship Id="rId12" Type="http://schemas.openxmlformats.org/officeDocument/2006/relationships/hyperlink" Target="https://cbd.minjust.gov.kg/203401" TargetMode="External"/><Relationship Id="rId17" Type="http://schemas.openxmlformats.org/officeDocument/2006/relationships/hyperlink" Target="https://cbd.minjust.gov.kg/111884"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cbd.minjust.gov.kg/41" TargetMode="External"/><Relationship Id="rId20" Type="http://schemas.openxmlformats.org/officeDocument/2006/relationships/hyperlink" Target="toktom://db/141414"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cbd.minjust.gov.kg/1370"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cbd.minjust.gov.kg/11117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cbd.minjust.gov.kg/541" TargetMode="External"/><Relationship Id="rId19" Type="http://schemas.openxmlformats.org/officeDocument/2006/relationships/hyperlink" Target="https://cbd.minjust.gov.kg/112198" TargetMode="External"/><Relationship Id="rId4" Type="http://schemas.openxmlformats.org/officeDocument/2006/relationships/footnotes" Target="footnotes.xml"/><Relationship Id="rId9" Type="http://schemas.openxmlformats.org/officeDocument/2006/relationships/hyperlink" Target="https://cbd.minjust.gov.kg/4" TargetMode="External"/><Relationship Id="rId14" Type="http://schemas.openxmlformats.org/officeDocument/2006/relationships/hyperlink" Target="https://cbd.minjust.gov.kg/41" TargetMode="External"/><Relationship Id="rId22" Type="http://schemas.openxmlformats.org/officeDocument/2006/relationships/hyperlink" Target="toktom://db/180294"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4928</Words>
  <Characters>28095</Characters>
  <Application>Microsoft Office Word</Application>
  <DocSecurity>0</DocSecurity>
  <Lines>234</Lines>
  <Paragraphs>65</Paragraphs>
  <ScaleCrop>false</ScaleCrop>
  <Company/>
  <LinksUpToDate>false</LinksUpToDate>
  <CharactersWithSpaces>32958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mura</cp:lastModifiedBy>
  <cp:revision>2</cp:revision>
  <dcterms:created xsi:type="dcterms:W3CDTF">2026-11-02T12:20:00Z</dcterms:created>
  <dcterms:modified xsi:type="dcterms:W3CDTF">2026-11-02T12:20:00Z</dcterms:modified>
</cp:coreProperties>
</file>